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E262" w14:textId="77777777" w:rsidR="0070598C" w:rsidRPr="005A1887" w:rsidRDefault="006C0972" w:rsidP="00E57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 P丸ゴシック体E" w:eastAsia="AR P丸ゴシック体E" w:hAnsi="AR P丸ゴシック体E" w:cs="ＭＳ ゴシック"/>
          <w:b/>
          <w:kern w:val="0"/>
          <w:sz w:val="36"/>
          <w:szCs w:val="36"/>
          <w:u w:val="single"/>
        </w:rPr>
      </w:pPr>
      <w:r w:rsidRPr="005A1887">
        <w:rPr>
          <w:rFonts w:ascii="AR P丸ゴシック体E" w:eastAsia="AR P丸ゴシック体E" w:hAnsi="AR P丸ゴシック体E" w:cs="ＭＳ ゴシック"/>
          <w:b/>
          <w:kern w:val="0"/>
          <w:sz w:val="36"/>
          <w:szCs w:val="36"/>
          <w:u w:val="single"/>
        </w:rPr>
        <w:t>ＥＳＤ</w:t>
      </w:r>
      <w:r w:rsidR="0070598C" w:rsidRPr="005A1887">
        <w:rPr>
          <w:rFonts w:ascii="AR P丸ゴシック体E" w:eastAsia="AR P丸ゴシック体E" w:hAnsi="AR P丸ゴシック体E" w:cs="ＭＳ ゴシック"/>
          <w:b/>
          <w:kern w:val="0"/>
          <w:sz w:val="36"/>
          <w:szCs w:val="36"/>
          <w:u w:val="single"/>
        </w:rPr>
        <w:t>を</w:t>
      </w:r>
      <w:r w:rsidR="003D42E4" w:rsidRPr="005A1887">
        <w:rPr>
          <w:rFonts w:ascii="AR P丸ゴシック体E" w:eastAsia="AR P丸ゴシック体E" w:hAnsi="AR P丸ゴシック体E" w:cs="ＭＳ ゴシック"/>
          <w:b/>
          <w:kern w:val="0"/>
          <w:sz w:val="36"/>
          <w:szCs w:val="36"/>
          <w:u w:val="single"/>
        </w:rPr>
        <w:t>反映</w:t>
      </w:r>
      <w:r w:rsidR="00E57A67" w:rsidRPr="005A1887">
        <w:rPr>
          <w:rFonts w:ascii="AR P丸ゴシック体E" w:eastAsia="AR P丸ゴシック体E" w:hAnsi="AR P丸ゴシック体E" w:cs="ＭＳ ゴシック"/>
          <w:b/>
          <w:kern w:val="0"/>
          <w:sz w:val="36"/>
          <w:szCs w:val="36"/>
          <w:u w:val="single"/>
        </w:rPr>
        <w:t>させた通知表</w:t>
      </w:r>
      <w:r w:rsidR="0070598C" w:rsidRPr="005A1887">
        <w:rPr>
          <w:rFonts w:ascii="AR P丸ゴシック体E" w:eastAsia="AR P丸ゴシック体E" w:hAnsi="AR P丸ゴシック体E" w:cs="ＭＳ ゴシック"/>
          <w:b/>
          <w:kern w:val="0"/>
          <w:sz w:val="36"/>
          <w:szCs w:val="36"/>
          <w:u w:val="single"/>
        </w:rPr>
        <w:t>所見</w:t>
      </w:r>
      <w:r w:rsidRPr="005A1887">
        <w:rPr>
          <w:rFonts w:ascii="AR P丸ゴシック体E" w:eastAsia="AR P丸ゴシック体E" w:hAnsi="AR P丸ゴシック体E" w:cs="ＭＳ ゴシック" w:hint="eastAsia"/>
          <w:b/>
          <w:kern w:val="0"/>
          <w:sz w:val="36"/>
          <w:szCs w:val="36"/>
          <w:u w:val="single"/>
        </w:rPr>
        <w:t>の</w:t>
      </w:r>
      <w:r w:rsidR="00E57A67" w:rsidRPr="005A1887">
        <w:rPr>
          <w:rFonts w:ascii="AR P丸ゴシック体E" w:eastAsia="AR P丸ゴシック体E" w:hAnsi="AR P丸ゴシック体E" w:cs="ＭＳ ゴシック"/>
          <w:b/>
          <w:kern w:val="0"/>
          <w:sz w:val="36"/>
          <w:szCs w:val="36"/>
          <w:u w:val="single"/>
        </w:rPr>
        <w:t>書き方</w:t>
      </w:r>
      <w:r w:rsidR="00CF3333" w:rsidRPr="005A1887">
        <w:rPr>
          <w:rFonts w:ascii="AR P丸ゴシック体E" w:eastAsia="AR P丸ゴシック体E" w:hAnsi="AR P丸ゴシック体E" w:cs="ＭＳ ゴシック"/>
          <w:b/>
          <w:kern w:val="0"/>
          <w:sz w:val="36"/>
          <w:szCs w:val="36"/>
          <w:u w:val="single"/>
        </w:rPr>
        <w:t>（例）</w:t>
      </w:r>
    </w:p>
    <w:p w14:paraId="40A9BB0B" w14:textId="51965663" w:rsidR="00E57A67" w:rsidRPr="005A1887" w:rsidRDefault="00816505" w:rsidP="00E57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1440"/>
        <w:jc w:val="left"/>
        <w:rPr>
          <w:rFonts w:asciiTheme="minorEastAsia" w:hAnsiTheme="minorEastAsia" w:cs="ＭＳ ゴシック"/>
          <w:kern w:val="0"/>
          <w:sz w:val="16"/>
          <w:szCs w:val="16"/>
        </w:rPr>
      </w:pPr>
      <w:r>
        <w:rPr>
          <w:rFonts w:asciiTheme="minorEastAsia" w:hAnsiTheme="minorEastAsia" w:cs="ＭＳ ゴシック" w:hint="eastAsia"/>
          <w:kern w:val="0"/>
          <w:sz w:val="16"/>
          <w:szCs w:val="16"/>
        </w:rPr>
        <w:t xml:space="preserve">　　　　　　　　　　　　　　　　　　　　　　　　　</w:t>
      </w:r>
      <w:r w:rsidR="00D63827">
        <w:rPr>
          <w:rFonts w:asciiTheme="minorEastAsia" w:hAnsiTheme="minorEastAsia" w:cs="ＭＳ ゴシック" w:hint="eastAsia"/>
          <w:kern w:val="0"/>
          <w:sz w:val="16"/>
          <w:szCs w:val="16"/>
        </w:rPr>
        <w:t>２０１６年１２月作成・２０２２年６月修正版・手島利夫</w:t>
      </w:r>
    </w:p>
    <w:p w14:paraId="181D9F25" w14:textId="2624AE1F" w:rsidR="005C1D78" w:rsidRDefault="006C0972" w:rsidP="00B8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ＭＳ Ｐ明朝" w:eastAsia="ＭＳ Ｐ明朝" w:hAnsi="ＭＳ Ｐ明朝" w:cs="ＭＳ ゴシック"/>
          <w:kern w:val="0"/>
          <w:sz w:val="24"/>
          <w:szCs w:val="24"/>
        </w:rPr>
      </w:pPr>
      <w:r w:rsidRPr="006C0972">
        <w:rPr>
          <w:rFonts w:asciiTheme="minorEastAsia" w:hAnsiTheme="minorEastAsia" w:cs="ＭＳ ゴシック"/>
          <w:kern w:val="0"/>
          <w:sz w:val="24"/>
          <w:szCs w:val="24"/>
        </w:rPr>
        <w:t>ＥＳＤ</w:t>
      </w:r>
      <w:r>
        <w:rPr>
          <w:rFonts w:ascii="ＭＳ Ｐ明朝" w:eastAsia="ＭＳ Ｐ明朝" w:hAnsi="ＭＳ Ｐ明朝" w:cs="ＭＳ ゴシック"/>
          <w:kern w:val="0"/>
          <w:sz w:val="24"/>
          <w:szCs w:val="24"/>
        </w:rPr>
        <w:t>を踏まえた</w:t>
      </w:r>
      <w:r w:rsidR="00CD1880" w:rsidRPr="00E57A67">
        <w:rPr>
          <w:rFonts w:ascii="ＭＳ Ｐ明朝" w:eastAsia="ＭＳ Ｐ明朝" w:hAnsi="ＭＳ Ｐ明朝" w:cs="ＭＳ ゴシック"/>
          <w:kern w:val="0"/>
          <w:sz w:val="24"/>
          <w:szCs w:val="24"/>
        </w:rPr>
        <w:t>学習指導要領</w:t>
      </w:r>
      <w:r w:rsidR="00B86D37" w:rsidRPr="00E57A67">
        <w:rPr>
          <w:rFonts w:ascii="ＭＳ Ｐ明朝" w:eastAsia="ＭＳ Ｐ明朝" w:hAnsi="ＭＳ Ｐ明朝" w:cs="ＭＳ ゴシック"/>
          <w:kern w:val="0"/>
          <w:sz w:val="24"/>
          <w:szCs w:val="24"/>
        </w:rPr>
        <w:t>の</w:t>
      </w:r>
      <w:r w:rsidR="00577C71">
        <w:rPr>
          <w:rFonts w:ascii="ＭＳ Ｐ明朝" w:eastAsia="ＭＳ Ｐ明朝" w:hAnsi="ＭＳ Ｐ明朝" w:cs="ＭＳ ゴシック" w:hint="eastAsia"/>
          <w:kern w:val="0"/>
          <w:sz w:val="24"/>
          <w:szCs w:val="24"/>
        </w:rPr>
        <w:t>理念</w:t>
      </w:r>
      <w:r w:rsidR="00B86D37" w:rsidRPr="00E57A67">
        <w:rPr>
          <w:rFonts w:ascii="ＭＳ Ｐ明朝" w:eastAsia="ＭＳ Ｐ明朝" w:hAnsi="ＭＳ Ｐ明朝" w:cs="ＭＳ ゴシック"/>
          <w:kern w:val="0"/>
          <w:sz w:val="24"/>
          <w:szCs w:val="24"/>
        </w:rPr>
        <w:t>が明らかにな</w:t>
      </w:r>
      <w:r w:rsidR="00435500">
        <w:rPr>
          <w:rFonts w:ascii="ＭＳ Ｐ明朝" w:eastAsia="ＭＳ Ｐ明朝" w:hAnsi="ＭＳ Ｐ明朝" w:cs="ＭＳ ゴシック" w:hint="eastAsia"/>
          <w:kern w:val="0"/>
          <w:sz w:val="24"/>
          <w:szCs w:val="24"/>
        </w:rPr>
        <w:t>り</w:t>
      </w:r>
      <w:r w:rsidR="00D63827">
        <w:rPr>
          <w:rFonts w:ascii="ＭＳ Ｐ明朝" w:eastAsia="ＭＳ Ｐ明朝" w:hAnsi="ＭＳ Ｐ明朝" w:cs="ＭＳ ゴシック" w:hint="eastAsia"/>
          <w:kern w:val="0"/>
          <w:sz w:val="24"/>
          <w:szCs w:val="24"/>
        </w:rPr>
        <w:t>、教育課程編成の要点が示され</w:t>
      </w:r>
      <w:r w:rsidR="00435500">
        <w:rPr>
          <w:rFonts w:ascii="ＭＳ Ｐ明朝" w:eastAsia="ＭＳ Ｐ明朝" w:hAnsi="ＭＳ Ｐ明朝" w:cs="ＭＳ ゴシック" w:hint="eastAsia"/>
          <w:kern w:val="0"/>
          <w:sz w:val="24"/>
          <w:szCs w:val="24"/>
        </w:rPr>
        <w:t>ました</w:t>
      </w:r>
      <w:r w:rsidR="00577C71">
        <w:rPr>
          <w:rFonts w:ascii="ＭＳ Ｐ明朝" w:eastAsia="ＭＳ Ｐ明朝" w:hAnsi="ＭＳ Ｐ明朝" w:cs="ＭＳ ゴシック" w:hint="eastAsia"/>
          <w:kern w:val="0"/>
          <w:sz w:val="24"/>
          <w:szCs w:val="24"/>
        </w:rPr>
        <w:t>。</w:t>
      </w:r>
    </w:p>
    <w:p w14:paraId="0D20BC57" w14:textId="1A4AC3F3" w:rsidR="00303179" w:rsidRDefault="00091300" w:rsidP="00B8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inorEastAsia" w:hAnsiTheme="minorEastAsia" w:cs="ＭＳ ゴシック"/>
          <w:kern w:val="0"/>
          <w:sz w:val="24"/>
          <w:szCs w:val="24"/>
        </w:rPr>
      </w:pPr>
      <w:r w:rsidRPr="00303179">
        <w:rPr>
          <w:rFonts w:ascii="ＭＳ Ｐ明朝" w:eastAsia="ＭＳ Ｐ明朝" w:hAnsi="ＭＳ Ｐ明朝" w:cs="ＭＳ ゴシック" w:hint="eastAsia"/>
          <w:kern w:val="0"/>
          <w:sz w:val="24"/>
          <w:szCs w:val="24"/>
          <w:u w:val="single"/>
        </w:rPr>
        <w:t>主体的・対話的で深い学びに向けた授業改善を通して生きる力を育む</w:t>
      </w:r>
      <w:r>
        <w:rPr>
          <w:rFonts w:ascii="ＭＳ Ｐ明朝" w:eastAsia="ＭＳ Ｐ明朝" w:hAnsi="ＭＳ Ｐ明朝" w:cs="ＭＳ ゴシック" w:hint="eastAsia"/>
          <w:kern w:val="0"/>
          <w:sz w:val="24"/>
          <w:szCs w:val="24"/>
        </w:rPr>
        <w:t>こと。</w:t>
      </w:r>
      <w:r w:rsidR="00482F0E" w:rsidRPr="00303179">
        <w:rPr>
          <w:rFonts w:ascii="ＭＳ Ｐ明朝" w:eastAsia="ＭＳ Ｐ明朝" w:hAnsi="ＭＳ Ｐ明朝" w:cs="ＭＳ ゴシック" w:hint="eastAsia"/>
          <w:kern w:val="0"/>
          <w:sz w:val="24"/>
          <w:szCs w:val="24"/>
          <w:u w:val="single"/>
        </w:rPr>
        <w:t>知識及び技能</w:t>
      </w:r>
      <w:r w:rsidRPr="00303179">
        <w:rPr>
          <w:rFonts w:ascii="ＭＳ Ｐ明朝" w:eastAsia="ＭＳ Ｐ明朝" w:hAnsi="ＭＳ Ｐ明朝" w:cs="ＭＳ ゴシック" w:hint="eastAsia"/>
          <w:kern w:val="0"/>
          <w:sz w:val="24"/>
          <w:szCs w:val="24"/>
          <w:u w:val="single"/>
        </w:rPr>
        <w:t>を</w:t>
      </w:r>
      <w:r w:rsidR="00577C71" w:rsidRPr="00303179">
        <w:rPr>
          <w:rFonts w:ascii="ＭＳ Ｐ明朝" w:eastAsia="ＭＳ Ｐ明朝" w:hAnsi="ＭＳ Ｐ明朝" w:cs="ＭＳ ゴシック" w:hint="eastAsia"/>
          <w:kern w:val="0"/>
          <w:sz w:val="24"/>
          <w:szCs w:val="24"/>
          <w:u w:val="single"/>
        </w:rPr>
        <w:t>習得</w:t>
      </w:r>
      <w:r w:rsidRPr="00303179">
        <w:rPr>
          <w:rFonts w:ascii="ＭＳ Ｐ明朝" w:eastAsia="ＭＳ Ｐ明朝" w:hAnsi="ＭＳ Ｐ明朝" w:cs="ＭＳ ゴシック" w:hint="eastAsia"/>
          <w:kern w:val="0"/>
          <w:sz w:val="24"/>
          <w:szCs w:val="24"/>
          <w:u w:val="single"/>
        </w:rPr>
        <w:t>させ</w:t>
      </w:r>
      <w:r w:rsidR="00482F0E" w:rsidRPr="00303179">
        <w:rPr>
          <w:rFonts w:ascii="ＭＳ Ｐ明朝" w:eastAsia="ＭＳ Ｐ明朝" w:hAnsi="ＭＳ Ｐ明朝" w:cs="ＭＳ ゴシック" w:hint="eastAsia"/>
          <w:kern w:val="0"/>
          <w:sz w:val="24"/>
          <w:szCs w:val="24"/>
          <w:u w:val="single"/>
        </w:rPr>
        <w:t>、</w:t>
      </w:r>
      <w:r w:rsidRPr="00303179">
        <w:rPr>
          <w:rFonts w:ascii="ＭＳ Ｐ明朝" w:eastAsia="ＭＳ Ｐ明朝" w:hAnsi="ＭＳ Ｐ明朝" w:cs="ＭＳ ゴシック" w:hint="eastAsia"/>
          <w:kern w:val="0"/>
          <w:sz w:val="24"/>
          <w:szCs w:val="24"/>
          <w:u w:val="single"/>
        </w:rPr>
        <w:t>これらを活用して課題解決するために必要な</w:t>
      </w:r>
      <w:r w:rsidR="00482F0E" w:rsidRPr="00303179">
        <w:rPr>
          <w:rFonts w:ascii="ＭＳ Ｐ明朝" w:eastAsia="ＭＳ Ｐ明朝" w:hAnsi="ＭＳ Ｐ明朝" w:cs="ＭＳ ゴシック" w:hint="eastAsia"/>
          <w:kern w:val="0"/>
          <w:sz w:val="24"/>
          <w:szCs w:val="24"/>
          <w:u w:val="single"/>
        </w:rPr>
        <w:t>思考力</w:t>
      </w:r>
      <w:r w:rsidRPr="00303179">
        <w:rPr>
          <w:rFonts w:ascii="ＭＳ Ｐ明朝" w:eastAsia="ＭＳ Ｐ明朝" w:hAnsi="ＭＳ Ｐ明朝" w:cs="ＭＳ ゴシック" w:hint="eastAsia"/>
          <w:kern w:val="0"/>
          <w:sz w:val="24"/>
          <w:szCs w:val="24"/>
          <w:u w:val="single"/>
        </w:rPr>
        <w:t>、</w:t>
      </w:r>
      <w:r w:rsidR="00482F0E" w:rsidRPr="00303179">
        <w:rPr>
          <w:rFonts w:ascii="ＭＳ Ｐ明朝" w:eastAsia="ＭＳ Ｐ明朝" w:hAnsi="ＭＳ Ｐ明朝" w:cs="ＭＳ ゴシック" w:hint="eastAsia"/>
          <w:kern w:val="0"/>
          <w:sz w:val="24"/>
          <w:szCs w:val="24"/>
          <w:u w:val="single"/>
        </w:rPr>
        <w:t>判断力</w:t>
      </w:r>
      <w:r w:rsidRPr="00303179">
        <w:rPr>
          <w:rFonts w:ascii="ＭＳ Ｐ明朝" w:eastAsia="ＭＳ Ｐ明朝" w:hAnsi="ＭＳ Ｐ明朝" w:cs="ＭＳ ゴシック" w:hint="eastAsia"/>
          <w:kern w:val="0"/>
          <w:sz w:val="24"/>
          <w:szCs w:val="24"/>
          <w:u w:val="single"/>
        </w:rPr>
        <w:t>、</w:t>
      </w:r>
      <w:r w:rsidR="00482F0E" w:rsidRPr="00303179">
        <w:rPr>
          <w:rFonts w:ascii="ＭＳ Ｐ明朝" w:eastAsia="ＭＳ Ｐ明朝" w:hAnsi="ＭＳ Ｐ明朝" w:cs="ＭＳ ゴシック" w:hint="eastAsia"/>
          <w:kern w:val="0"/>
          <w:sz w:val="24"/>
          <w:szCs w:val="24"/>
          <w:u w:val="single"/>
        </w:rPr>
        <w:t>表現力等</w:t>
      </w:r>
      <w:r w:rsidRPr="00303179">
        <w:rPr>
          <w:rFonts w:ascii="ＭＳ Ｐ明朝" w:eastAsia="ＭＳ Ｐ明朝" w:hAnsi="ＭＳ Ｐ明朝" w:cs="ＭＳ ゴシック" w:hint="eastAsia"/>
          <w:kern w:val="0"/>
          <w:sz w:val="24"/>
          <w:szCs w:val="24"/>
          <w:u w:val="single"/>
        </w:rPr>
        <w:t>を育む</w:t>
      </w:r>
      <w:r>
        <w:rPr>
          <w:rFonts w:ascii="ＭＳ Ｐ明朝" w:eastAsia="ＭＳ Ｐ明朝" w:hAnsi="ＭＳ Ｐ明朝" w:cs="ＭＳ ゴシック" w:hint="eastAsia"/>
          <w:kern w:val="0"/>
          <w:sz w:val="24"/>
          <w:szCs w:val="24"/>
        </w:rPr>
        <w:t>とともに、</w:t>
      </w:r>
      <w:r w:rsidRPr="00303179">
        <w:rPr>
          <w:rFonts w:ascii="ＭＳ Ｐ明朝" w:eastAsia="ＭＳ Ｐ明朝" w:hAnsi="ＭＳ Ｐ明朝" w:cs="ＭＳ ゴシック" w:hint="eastAsia"/>
          <w:kern w:val="0"/>
          <w:sz w:val="24"/>
          <w:szCs w:val="24"/>
          <w:u w:val="single"/>
        </w:rPr>
        <w:t>主体的に学習に取り組む態度を</w:t>
      </w:r>
      <w:r w:rsidR="005C1D78" w:rsidRPr="00303179">
        <w:rPr>
          <w:rFonts w:ascii="ＭＳ Ｐ明朝" w:eastAsia="ＭＳ Ｐ明朝" w:hAnsi="ＭＳ Ｐ明朝" w:cs="ＭＳ ゴシック" w:hint="eastAsia"/>
          <w:kern w:val="0"/>
          <w:sz w:val="24"/>
          <w:szCs w:val="24"/>
          <w:u w:val="single"/>
        </w:rPr>
        <w:t>養い個性を生かし多様な人々との協働を促す教育の充実に努める</w:t>
      </w:r>
      <w:r w:rsidR="005C1D78">
        <w:rPr>
          <w:rFonts w:ascii="ＭＳ Ｐ明朝" w:eastAsia="ＭＳ Ｐ明朝" w:hAnsi="ＭＳ Ｐ明朝" w:cs="ＭＳ ゴシック" w:hint="eastAsia"/>
          <w:kern w:val="0"/>
          <w:sz w:val="24"/>
          <w:szCs w:val="24"/>
        </w:rPr>
        <w:t>こと</w:t>
      </w:r>
      <w:r w:rsidR="00303179">
        <w:rPr>
          <w:rFonts w:ascii="ＭＳ Ｐ明朝" w:eastAsia="ＭＳ Ｐ明朝" w:hAnsi="ＭＳ Ｐ明朝" w:cs="ＭＳ ゴシック" w:hint="eastAsia"/>
          <w:kern w:val="0"/>
          <w:sz w:val="24"/>
          <w:szCs w:val="24"/>
        </w:rPr>
        <w:t>。</w:t>
      </w:r>
      <w:r w:rsidR="00303179" w:rsidRPr="00D24E4C">
        <w:rPr>
          <w:rFonts w:ascii="ＭＳ Ｐ明朝" w:eastAsia="ＭＳ Ｐ明朝" w:hAnsi="ＭＳ Ｐ明朝" w:cs="ＭＳ ゴシック" w:hint="eastAsia"/>
          <w:kern w:val="0"/>
          <w:sz w:val="24"/>
          <w:szCs w:val="24"/>
          <w:u w:val="single"/>
        </w:rPr>
        <w:t>教育の内容等を</w:t>
      </w:r>
      <w:r w:rsidR="00EE557C" w:rsidRPr="00D24E4C">
        <w:rPr>
          <w:rFonts w:asciiTheme="minorEastAsia" w:hAnsiTheme="minorEastAsia" w:cs="ＭＳ ゴシック"/>
          <w:kern w:val="0"/>
          <w:sz w:val="24"/>
          <w:szCs w:val="24"/>
          <w:u w:val="single"/>
        </w:rPr>
        <w:t>教科横断的な</w:t>
      </w:r>
      <w:r w:rsidR="00303179" w:rsidRPr="00D24E4C">
        <w:rPr>
          <w:rFonts w:asciiTheme="minorEastAsia" w:hAnsiTheme="minorEastAsia" w:cs="ＭＳ ゴシック" w:hint="eastAsia"/>
          <w:kern w:val="0"/>
          <w:sz w:val="24"/>
          <w:szCs w:val="24"/>
          <w:u w:val="single"/>
        </w:rPr>
        <w:t>視点で組み立てていくこと</w:t>
      </w:r>
      <w:r w:rsidR="00303179">
        <w:rPr>
          <w:rFonts w:asciiTheme="minorEastAsia" w:hAnsiTheme="minorEastAsia" w:cs="ＭＳ ゴシック" w:hint="eastAsia"/>
          <w:kern w:val="0"/>
          <w:sz w:val="24"/>
          <w:szCs w:val="24"/>
        </w:rPr>
        <w:t>等に努めるものとすることが示されています。</w:t>
      </w:r>
    </w:p>
    <w:p w14:paraId="2FA958E6" w14:textId="3EEE2CE6" w:rsidR="0064503A" w:rsidRPr="00E57A67" w:rsidRDefault="00B86D37" w:rsidP="00B8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ＭＳ Ｐ明朝" w:eastAsia="ＭＳ Ｐ明朝" w:hAnsi="ＭＳ Ｐ明朝" w:cs="ＭＳ ゴシック"/>
        </w:rPr>
      </w:pPr>
      <w:r w:rsidRPr="00E57A67">
        <w:rPr>
          <w:rFonts w:ascii="ＭＳ Ｐ明朝" w:eastAsia="ＭＳ Ｐ明朝" w:hAnsi="ＭＳ Ｐ明朝" w:cs="ＭＳ ゴシック"/>
          <w:kern w:val="0"/>
          <w:sz w:val="24"/>
          <w:szCs w:val="24"/>
        </w:rPr>
        <w:t>通知表への所見記入例を</w:t>
      </w:r>
      <w:r w:rsidR="00D24E4C">
        <w:rPr>
          <w:rFonts w:ascii="ＭＳ Ｐ明朝" w:eastAsia="ＭＳ Ｐ明朝" w:hAnsi="ＭＳ Ｐ明朝" w:cs="ＭＳ ゴシック" w:hint="eastAsia"/>
          <w:kern w:val="0"/>
          <w:sz w:val="24"/>
          <w:szCs w:val="24"/>
        </w:rPr>
        <w:t>お示しします。</w:t>
      </w:r>
      <w:r w:rsidR="006C0972" w:rsidRPr="006C0972">
        <w:rPr>
          <w:rFonts w:asciiTheme="minorEastAsia" w:hAnsiTheme="minorEastAsia" w:cs="ＭＳ ゴシック"/>
          <w:kern w:val="0"/>
          <w:sz w:val="24"/>
          <w:szCs w:val="24"/>
        </w:rPr>
        <w:t>ＥＳＤ</w:t>
      </w:r>
      <w:r w:rsidR="006C0972">
        <w:rPr>
          <w:rFonts w:asciiTheme="minorEastAsia" w:hAnsiTheme="minorEastAsia" w:cs="ＭＳ ゴシック"/>
          <w:kern w:val="0"/>
          <w:sz w:val="24"/>
          <w:szCs w:val="24"/>
        </w:rPr>
        <w:t>を踏まえた評価について</w:t>
      </w:r>
      <w:r w:rsidR="00EE557C">
        <w:rPr>
          <w:rFonts w:asciiTheme="minorEastAsia" w:hAnsiTheme="minorEastAsia" w:cs="ＭＳ ゴシック"/>
          <w:kern w:val="0"/>
          <w:sz w:val="24"/>
          <w:szCs w:val="24"/>
        </w:rPr>
        <w:t>次のような視点から</w:t>
      </w:r>
      <w:r w:rsidR="00D24E4C">
        <w:rPr>
          <w:rFonts w:asciiTheme="minorEastAsia" w:hAnsiTheme="minorEastAsia" w:cs="ＭＳ ゴシック" w:hint="eastAsia"/>
          <w:kern w:val="0"/>
          <w:sz w:val="24"/>
          <w:szCs w:val="24"/>
        </w:rPr>
        <w:t>捉え</w:t>
      </w:r>
      <w:r w:rsidR="00EE557C">
        <w:rPr>
          <w:rFonts w:asciiTheme="minorEastAsia" w:hAnsiTheme="minorEastAsia" w:cs="ＭＳ ゴシック"/>
          <w:kern w:val="0"/>
          <w:sz w:val="24"/>
          <w:szCs w:val="24"/>
        </w:rPr>
        <w:t>てみてはいかがでしょうか</w:t>
      </w:r>
      <w:r w:rsidRPr="00E57A67">
        <w:rPr>
          <w:rFonts w:ascii="ＭＳ Ｐ明朝" w:eastAsia="ＭＳ Ｐ明朝" w:hAnsi="ＭＳ Ｐ明朝" w:cs="ＭＳ ゴシック"/>
          <w:kern w:val="0"/>
          <w:sz w:val="24"/>
          <w:szCs w:val="24"/>
        </w:rPr>
        <w:t>。</w:t>
      </w:r>
    </w:p>
    <w:p w14:paraId="18B6D698" w14:textId="77777777" w:rsidR="00551FF5" w:rsidRPr="00E57A67" w:rsidRDefault="00551FF5"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p w14:paraId="395342E3" w14:textId="77777777" w:rsidR="001809AE" w:rsidRPr="00491C1C" w:rsidRDefault="0064503A"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64503A">
        <w:rPr>
          <w:rFonts w:asciiTheme="minorEastAsia" w:hAnsiTheme="minorEastAsia" w:cs="ＭＳ ゴシック"/>
          <w:kern w:val="0"/>
          <w:sz w:val="24"/>
          <w:szCs w:val="24"/>
        </w:rPr>
        <w:t xml:space="preserve">  ①</w:t>
      </w:r>
      <w:r w:rsidR="001809AE">
        <w:rPr>
          <w:rFonts w:asciiTheme="minorEastAsia" w:hAnsiTheme="minorEastAsia" w:cs="ＭＳ ゴシック"/>
          <w:kern w:val="0"/>
          <w:sz w:val="24"/>
          <w:szCs w:val="24"/>
        </w:rPr>
        <w:t xml:space="preserve">　</w:t>
      </w:r>
      <w:r w:rsidR="001809AE" w:rsidRPr="003A49B4">
        <w:rPr>
          <w:rFonts w:asciiTheme="majorEastAsia" w:eastAsiaTheme="majorEastAsia" w:hAnsiTheme="majorEastAsia" w:cs="ＭＳ ゴシック"/>
          <w:b/>
          <w:kern w:val="0"/>
          <w:sz w:val="24"/>
          <w:szCs w:val="24"/>
        </w:rPr>
        <w:t>児童</w:t>
      </w:r>
      <w:r w:rsidR="00EE557C">
        <w:rPr>
          <w:rFonts w:asciiTheme="majorEastAsia" w:eastAsiaTheme="majorEastAsia" w:hAnsiTheme="majorEastAsia" w:cs="ＭＳ ゴシック"/>
          <w:b/>
          <w:kern w:val="0"/>
          <w:sz w:val="24"/>
          <w:szCs w:val="24"/>
        </w:rPr>
        <w:t>・生徒</w:t>
      </w:r>
      <w:r w:rsidR="001809AE" w:rsidRPr="003A49B4">
        <w:rPr>
          <w:rFonts w:asciiTheme="majorEastAsia" w:eastAsiaTheme="majorEastAsia" w:hAnsiTheme="majorEastAsia" w:cs="ＭＳ ゴシック"/>
          <w:b/>
          <w:kern w:val="0"/>
          <w:sz w:val="24"/>
          <w:szCs w:val="24"/>
        </w:rPr>
        <w:t>理解と</w:t>
      </w:r>
      <w:r w:rsidR="00876555">
        <w:rPr>
          <w:rFonts w:asciiTheme="majorEastAsia" w:eastAsiaTheme="majorEastAsia" w:hAnsiTheme="majorEastAsia" w:cs="ＭＳ ゴシック"/>
          <w:b/>
          <w:kern w:val="0"/>
          <w:sz w:val="24"/>
          <w:szCs w:val="24"/>
        </w:rPr>
        <w:t>具体</w:t>
      </w:r>
      <w:r w:rsidR="001809AE" w:rsidRPr="003A49B4">
        <w:rPr>
          <w:rFonts w:asciiTheme="majorEastAsia" w:eastAsiaTheme="majorEastAsia" w:hAnsiTheme="majorEastAsia" w:cs="ＭＳ ゴシック"/>
          <w:b/>
          <w:kern w:val="0"/>
          <w:sz w:val="24"/>
          <w:szCs w:val="24"/>
        </w:rPr>
        <w:t>的な</w:t>
      </w:r>
      <w:r w:rsidR="00B86D37">
        <w:rPr>
          <w:rFonts w:asciiTheme="majorEastAsia" w:eastAsiaTheme="majorEastAsia" w:hAnsiTheme="majorEastAsia" w:cs="ＭＳ ゴシック"/>
          <w:b/>
          <w:kern w:val="0"/>
          <w:sz w:val="24"/>
          <w:szCs w:val="24"/>
        </w:rPr>
        <w:t>活動の</w:t>
      </w:r>
      <w:r w:rsidR="001809AE" w:rsidRPr="003A49B4">
        <w:rPr>
          <w:rFonts w:asciiTheme="majorEastAsia" w:eastAsiaTheme="majorEastAsia" w:hAnsiTheme="majorEastAsia" w:cs="ＭＳ ゴシック"/>
          <w:b/>
          <w:kern w:val="0"/>
          <w:sz w:val="24"/>
          <w:szCs w:val="24"/>
        </w:rPr>
        <w:t>記録</w:t>
      </w:r>
      <w:r w:rsidR="00491C1C" w:rsidRPr="00491C1C">
        <w:rPr>
          <w:rFonts w:asciiTheme="minorEastAsia" w:hAnsiTheme="minorEastAsia" w:cs="ＭＳ ゴシック"/>
          <w:kern w:val="0"/>
          <w:sz w:val="24"/>
          <w:szCs w:val="24"/>
        </w:rPr>
        <w:t>・・・基本です</w:t>
      </w:r>
    </w:p>
    <w:p w14:paraId="4A39C4BF" w14:textId="77777777" w:rsidR="001809AE" w:rsidRPr="00E57A67" w:rsidRDefault="001809AE" w:rsidP="00180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Ｐ明朝" w:eastAsia="ＭＳ Ｐ明朝" w:hAnsi="ＭＳ Ｐ明朝" w:cs="ＭＳ ゴシック"/>
          <w:kern w:val="0"/>
          <w:sz w:val="24"/>
          <w:szCs w:val="24"/>
        </w:rPr>
      </w:pPr>
      <w:r>
        <w:rPr>
          <w:rFonts w:asciiTheme="minorEastAsia" w:hAnsiTheme="minorEastAsia" w:cs="ＭＳ ゴシック"/>
          <w:kern w:val="0"/>
          <w:sz w:val="24"/>
          <w:szCs w:val="24"/>
        </w:rPr>
        <w:t xml:space="preserve">　</w:t>
      </w:r>
      <w:r w:rsidR="00AE22B5">
        <w:rPr>
          <w:rFonts w:asciiTheme="minorEastAsia" w:hAnsiTheme="minorEastAsia" w:cs="ＭＳ ゴシック"/>
          <w:kern w:val="0"/>
          <w:sz w:val="24"/>
          <w:szCs w:val="24"/>
        </w:rPr>
        <w:t xml:space="preserve">　</w:t>
      </w:r>
      <w:r w:rsidRPr="00AE22B5">
        <w:rPr>
          <w:rFonts w:asciiTheme="minorEastAsia" w:hAnsiTheme="minorEastAsia" w:cs="ＭＳ ゴシック"/>
          <w:kern w:val="0"/>
          <w:sz w:val="24"/>
          <w:szCs w:val="24"/>
          <w:bdr w:val="single" w:sz="4" w:space="0" w:color="auto"/>
        </w:rPr>
        <w:t>・・・では、捕まえたヤゴをじっくりと観察し、雄と雌との体の違いに気づきま</w:t>
      </w:r>
      <w:r w:rsidRPr="00E57A67">
        <w:rPr>
          <w:rFonts w:ascii="ＭＳ Ｐ明朝" w:eastAsia="ＭＳ Ｐ明朝" w:hAnsi="ＭＳ Ｐ明朝" w:cs="ＭＳ ゴシック"/>
          <w:kern w:val="0"/>
          <w:sz w:val="24"/>
          <w:szCs w:val="24"/>
          <w:bdr w:val="single" w:sz="4" w:space="0" w:color="auto"/>
        </w:rPr>
        <w:t>した。</w:t>
      </w:r>
      <w:r w:rsidRPr="00AE22B5">
        <w:rPr>
          <w:rFonts w:asciiTheme="minorEastAsia" w:hAnsiTheme="minorEastAsia" w:cs="ＭＳ ゴシック"/>
          <w:kern w:val="0"/>
          <w:sz w:val="24"/>
          <w:szCs w:val="24"/>
          <w:bdr w:val="single" w:sz="4" w:space="0" w:color="auto"/>
        </w:rPr>
        <w:t>また、学校の周りにはどのような種類のトンボがいるのかに関心を持って調べま</w:t>
      </w:r>
      <w:r w:rsidRPr="00E57A67">
        <w:rPr>
          <w:rFonts w:ascii="ＭＳ Ｐ明朝" w:eastAsia="ＭＳ Ｐ明朝" w:hAnsi="ＭＳ Ｐ明朝" w:cs="ＭＳ ゴシック"/>
          <w:kern w:val="0"/>
          <w:sz w:val="24"/>
          <w:szCs w:val="24"/>
          <w:bdr w:val="single" w:sz="4" w:space="0" w:color="auto"/>
        </w:rPr>
        <w:t>した。</w:t>
      </w:r>
    </w:p>
    <w:p w14:paraId="253DBBC4" w14:textId="77777777" w:rsidR="001809AE" w:rsidRDefault="00EE557C"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kern w:val="0"/>
          <w:sz w:val="24"/>
          <w:szCs w:val="24"/>
        </w:rPr>
        <w:t xml:space="preserve">　　子ども</w:t>
      </w:r>
      <w:r w:rsidR="001809AE">
        <w:rPr>
          <w:rFonts w:asciiTheme="minorEastAsia" w:hAnsiTheme="minorEastAsia" w:cs="ＭＳ ゴシック"/>
          <w:kern w:val="0"/>
          <w:sz w:val="24"/>
          <w:szCs w:val="24"/>
        </w:rPr>
        <w:t>の興味や気づきを教師が的確に把握し、</w:t>
      </w:r>
      <w:r w:rsidR="0064503A" w:rsidRPr="0064503A">
        <w:rPr>
          <w:rFonts w:asciiTheme="minorEastAsia" w:hAnsiTheme="minorEastAsia" w:cs="ＭＳ ゴシック"/>
          <w:kern w:val="0"/>
          <w:sz w:val="24"/>
          <w:szCs w:val="24"/>
        </w:rPr>
        <w:t>記録</w:t>
      </w:r>
      <w:r w:rsidR="001809AE">
        <w:rPr>
          <w:rFonts w:asciiTheme="minorEastAsia" w:hAnsiTheme="minorEastAsia" w:cs="ＭＳ ゴシック"/>
          <w:kern w:val="0"/>
          <w:sz w:val="24"/>
          <w:szCs w:val="24"/>
        </w:rPr>
        <w:t>しています。</w:t>
      </w:r>
    </w:p>
    <w:p w14:paraId="4C5902A7" w14:textId="77777777" w:rsidR="0064503A" w:rsidRDefault="00EE557C" w:rsidP="00180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heme="minorEastAsia" w:hAnsiTheme="minorEastAsia" w:cs="ＭＳ ゴシック"/>
          <w:kern w:val="0"/>
          <w:sz w:val="24"/>
          <w:szCs w:val="24"/>
        </w:rPr>
      </w:pPr>
      <w:r>
        <w:rPr>
          <w:rFonts w:asciiTheme="minorEastAsia" w:hAnsiTheme="minorEastAsia" w:cs="ＭＳ ゴシック"/>
          <w:kern w:val="0"/>
          <w:sz w:val="24"/>
          <w:szCs w:val="24"/>
        </w:rPr>
        <w:t>その所見を読むと、</w:t>
      </w:r>
      <w:r w:rsidRPr="00E04FA8">
        <w:rPr>
          <w:rFonts w:asciiTheme="majorEastAsia" w:eastAsiaTheme="majorEastAsia" w:hAnsiTheme="majorEastAsia" w:cs="ＭＳ ゴシック"/>
          <w:b/>
          <w:kern w:val="0"/>
          <w:sz w:val="24"/>
          <w:szCs w:val="24"/>
        </w:rPr>
        <w:t>誰の所見か名前や顔がすぐに浮かぶような記述</w:t>
      </w:r>
      <w:r>
        <w:rPr>
          <w:rFonts w:asciiTheme="minorEastAsia" w:hAnsiTheme="minorEastAsia" w:cs="ＭＳ ゴシック"/>
          <w:kern w:val="0"/>
          <w:sz w:val="24"/>
          <w:szCs w:val="24"/>
        </w:rPr>
        <w:t>を心がけます。</w:t>
      </w:r>
    </w:p>
    <w:p w14:paraId="0DC7A034" w14:textId="77777777" w:rsidR="001809AE" w:rsidRPr="0064503A" w:rsidRDefault="001809AE" w:rsidP="00180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heme="minorEastAsia" w:hAnsiTheme="minorEastAsia" w:cs="ＭＳ ゴシック"/>
          <w:kern w:val="0"/>
          <w:sz w:val="24"/>
          <w:szCs w:val="24"/>
        </w:rPr>
      </w:pPr>
    </w:p>
    <w:p w14:paraId="3E59B512" w14:textId="77777777" w:rsidR="001809AE" w:rsidRDefault="0064503A"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64503A">
        <w:rPr>
          <w:rFonts w:asciiTheme="minorEastAsia" w:hAnsiTheme="minorEastAsia" w:cs="ＭＳ ゴシック"/>
          <w:kern w:val="0"/>
          <w:sz w:val="24"/>
          <w:szCs w:val="24"/>
        </w:rPr>
        <w:t xml:space="preserve">　②</w:t>
      </w:r>
      <w:r w:rsidR="00AE22B5">
        <w:rPr>
          <w:rFonts w:asciiTheme="minorEastAsia" w:hAnsiTheme="minorEastAsia" w:cs="ＭＳ ゴシック"/>
          <w:kern w:val="0"/>
          <w:sz w:val="24"/>
          <w:szCs w:val="24"/>
        </w:rPr>
        <w:t xml:space="preserve">　</w:t>
      </w:r>
      <w:r w:rsidRPr="003A49B4">
        <w:rPr>
          <w:rFonts w:asciiTheme="majorEastAsia" w:eastAsiaTheme="majorEastAsia" w:hAnsiTheme="majorEastAsia" w:cs="ＭＳ ゴシック"/>
          <w:b/>
          <w:kern w:val="0"/>
          <w:sz w:val="24"/>
          <w:szCs w:val="24"/>
        </w:rPr>
        <w:t>学んだことを生活に活かそうとする</w:t>
      </w:r>
      <w:r w:rsidRPr="0064503A">
        <w:rPr>
          <w:rFonts w:asciiTheme="minorEastAsia" w:hAnsiTheme="minorEastAsia" w:cs="ＭＳ ゴシック"/>
          <w:kern w:val="0"/>
          <w:sz w:val="24"/>
          <w:szCs w:val="24"/>
        </w:rPr>
        <w:t>姿勢</w:t>
      </w:r>
      <w:r w:rsidR="00AE22B5">
        <w:rPr>
          <w:rFonts w:asciiTheme="minorEastAsia" w:hAnsiTheme="minorEastAsia" w:cs="ＭＳ ゴシック"/>
          <w:kern w:val="0"/>
          <w:sz w:val="24"/>
          <w:szCs w:val="24"/>
        </w:rPr>
        <w:t>を捉える</w:t>
      </w:r>
    </w:p>
    <w:p w14:paraId="128446A3" w14:textId="77777777" w:rsidR="001809AE" w:rsidRPr="00AE22B5" w:rsidRDefault="001809AE"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bdr w:val="single" w:sz="4" w:space="0" w:color="auto"/>
        </w:rPr>
      </w:pPr>
      <w:r>
        <w:rPr>
          <w:rFonts w:asciiTheme="minorEastAsia" w:hAnsiTheme="minorEastAsia" w:cs="ＭＳ ゴシック"/>
          <w:kern w:val="0"/>
          <w:sz w:val="24"/>
          <w:szCs w:val="24"/>
        </w:rPr>
        <w:t xml:space="preserve">　</w:t>
      </w:r>
      <w:r w:rsidR="00AE22B5">
        <w:rPr>
          <w:rFonts w:asciiTheme="minorEastAsia" w:hAnsiTheme="minorEastAsia" w:cs="ＭＳ ゴシック"/>
          <w:kern w:val="0"/>
          <w:sz w:val="24"/>
          <w:szCs w:val="24"/>
        </w:rPr>
        <w:t xml:space="preserve">　</w:t>
      </w:r>
      <w:r w:rsidR="00B86D37">
        <w:rPr>
          <w:rFonts w:asciiTheme="minorEastAsia" w:hAnsiTheme="minorEastAsia" w:cs="ＭＳ ゴシック"/>
          <w:kern w:val="0"/>
          <w:sz w:val="24"/>
          <w:szCs w:val="24"/>
          <w:bdr w:val="single" w:sz="4" w:space="0" w:color="auto"/>
        </w:rPr>
        <w:t>ごみを減らすためには５Ｒに取り組むことが大切なのに</w:t>
      </w:r>
      <w:r w:rsidRPr="00AE22B5">
        <w:rPr>
          <w:rFonts w:asciiTheme="minorEastAsia" w:hAnsiTheme="minorEastAsia" w:cs="ＭＳ ゴシック"/>
          <w:kern w:val="0"/>
          <w:sz w:val="24"/>
          <w:szCs w:val="24"/>
          <w:bdr w:val="single" w:sz="4" w:space="0" w:color="auto"/>
        </w:rPr>
        <w:t>、家では</w:t>
      </w:r>
      <w:r w:rsidRPr="00AE22B5">
        <w:rPr>
          <w:rFonts w:asciiTheme="minorEastAsia" w:hAnsiTheme="minorEastAsia" w:cs="ＭＳ ゴシック" w:hint="eastAsia"/>
          <w:kern w:val="0"/>
          <w:sz w:val="24"/>
          <w:szCs w:val="24"/>
          <w:bdr w:val="single" w:sz="4" w:space="0" w:color="auto"/>
        </w:rPr>
        <w:t>Repair</w:t>
      </w:r>
      <w:r w:rsidR="00E57A67" w:rsidRPr="00AE22B5">
        <w:rPr>
          <w:rFonts w:asciiTheme="minorEastAsia" w:hAnsiTheme="minorEastAsia" w:cs="ＭＳ ゴシック" w:hint="eastAsia"/>
          <w:kern w:val="0"/>
          <w:sz w:val="24"/>
          <w:szCs w:val="24"/>
          <w:bdr w:val="single" w:sz="4" w:space="0" w:color="auto"/>
        </w:rPr>
        <w:t>ができて</w:t>
      </w:r>
      <w:r w:rsidR="00E57A67">
        <w:rPr>
          <w:rFonts w:asciiTheme="minorEastAsia" w:hAnsiTheme="minorEastAsia" w:cs="ＭＳ ゴシック" w:hint="eastAsia"/>
          <w:kern w:val="0"/>
          <w:sz w:val="24"/>
          <w:szCs w:val="24"/>
          <w:bdr w:val="single" w:sz="4" w:space="0" w:color="auto"/>
        </w:rPr>
        <w:t>い</w:t>
      </w:r>
    </w:p>
    <w:p w14:paraId="77969F8C" w14:textId="77777777" w:rsidR="00AE22B5" w:rsidRPr="00AE22B5" w:rsidRDefault="008B46A5" w:rsidP="00AE2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heme="minorEastAsia" w:hAnsiTheme="minorEastAsia" w:cs="ＭＳ ゴシック"/>
          <w:kern w:val="0"/>
          <w:sz w:val="24"/>
          <w:szCs w:val="24"/>
          <w:bdr w:val="single" w:sz="4" w:space="0" w:color="auto"/>
        </w:rPr>
      </w:pPr>
      <w:r w:rsidRPr="00AE22B5">
        <w:rPr>
          <w:rFonts w:asciiTheme="minorEastAsia" w:hAnsiTheme="minorEastAsia" w:cs="ＭＳ ゴシック" w:hint="eastAsia"/>
          <w:kern w:val="0"/>
          <w:sz w:val="24"/>
          <w:szCs w:val="24"/>
          <w:bdr w:val="single" w:sz="4" w:space="0" w:color="auto"/>
        </w:rPr>
        <w:t>ないことや、</w:t>
      </w:r>
      <w:r w:rsidR="00AE22B5" w:rsidRPr="00AE22B5">
        <w:rPr>
          <w:rFonts w:asciiTheme="minorEastAsia" w:hAnsiTheme="minorEastAsia" w:cs="ＭＳ ゴシック" w:hint="eastAsia"/>
          <w:kern w:val="0"/>
          <w:sz w:val="24"/>
          <w:szCs w:val="24"/>
          <w:bdr w:val="single" w:sz="4" w:space="0" w:color="auto"/>
        </w:rPr>
        <w:t>給食を残しがちな自分のことなど、学習したこと</w:t>
      </w:r>
      <w:r w:rsidR="00E57A67" w:rsidRPr="00AE22B5">
        <w:rPr>
          <w:rFonts w:asciiTheme="minorEastAsia" w:hAnsiTheme="minorEastAsia" w:cs="ＭＳ ゴシック" w:hint="eastAsia"/>
          <w:kern w:val="0"/>
          <w:sz w:val="24"/>
          <w:szCs w:val="24"/>
          <w:bdr w:val="single" w:sz="4" w:space="0" w:color="auto"/>
        </w:rPr>
        <w:t>を生活に結びつけて</w:t>
      </w:r>
      <w:r w:rsidR="00E57A67" w:rsidRPr="00E57A67">
        <w:rPr>
          <w:rFonts w:asciiTheme="minorEastAsia" w:hAnsiTheme="minorEastAsia" w:cs="ＭＳ ゴシック" w:hint="eastAsia"/>
          <w:kern w:val="0"/>
          <w:sz w:val="16"/>
          <w:szCs w:val="16"/>
          <w:bdr w:val="single" w:sz="4" w:space="0" w:color="auto"/>
        </w:rPr>
        <w:t xml:space="preserve">　</w:t>
      </w:r>
    </w:p>
    <w:p w14:paraId="6873B0DF" w14:textId="77777777" w:rsidR="001809AE" w:rsidRPr="00AE22B5" w:rsidRDefault="00AE22B5" w:rsidP="00AE2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heme="minorEastAsia" w:hAnsiTheme="minorEastAsia" w:cs="ＭＳ ゴシック"/>
          <w:kern w:val="0"/>
          <w:sz w:val="24"/>
          <w:szCs w:val="24"/>
          <w:bdr w:val="single" w:sz="4" w:space="0" w:color="auto"/>
        </w:rPr>
      </w:pPr>
      <w:r w:rsidRPr="00AE22B5">
        <w:rPr>
          <w:rFonts w:asciiTheme="minorEastAsia" w:hAnsiTheme="minorEastAsia" w:cs="ＭＳ ゴシック" w:hint="eastAsia"/>
          <w:kern w:val="0"/>
          <w:sz w:val="24"/>
          <w:szCs w:val="24"/>
          <w:bdr w:val="single" w:sz="4" w:space="0" w:color="auto"/>
        </w:rPr>
        <w:t>考えようとする姿が素晴らしかったです。</w:t>
      </w:r>
    </w:p>
    <w:p w14:paraId="1D1AD4A0" w14:textId="77777777" w:rsidR="000A3C38" w:rsidRDefault="00AE22B5" w:rsidP="000A3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b/>
          <w:kern w:val="0"/>
          <w:sz w:val="24"/>
          <w:szCs w:val="24"/>
        </w:rPr>
      </w:pPr>
      <w:r>
        <w:rPr>
          <w:rFonts w:asciiTheme="minorEastAsia" w:hAnsiTheme="minorEastAsia" w:cs="ＭＳ ゴシック"/>
          <w:kern w:val="0"/>
          <w:sz w:val="24"/>
          <w:szCs w:val="24"/>
        </w:rPr>
        <w:t xml:space="preserve">　　学びを自らの生活に戻して考えたり取り組んだりする姿を捉えることが、「</w:t>
      </w:r>
      <w:r w:rsidRPr="00E71B6E">
        <w:rPr>
          <w:rFonts w:asciiTheme="majorEastAsia" w:eastAsiaTheme="majorEastAsia" w:hAnsiTheme="majorEastAsia" w:cs="ＭＳ ゴシック"/>
          <w:b/>
          <w:kern w:val="0"/>
          <w:sz w:val="24"/>
          <w:szCs w:val="24"/>
        </w:rPr>
        <w:t>学んだこ</w:t>
      </w:r>
    </w:p>
    <w:p w14:paraId="1990AA8E" w14:textId="687EA629" w:rsidR="00AE22B5" w:rsidRDefault="00AE22B5" w:rsidP="000A3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2"/>
        <w:jc w:val="left"/>
        <w:rPr>
          <w:rFonts w:asciiTheme="minorEastAsia" w:hAnsiTheme="minorEastAsia" w:cs="ＭＳ ゴシック"/>
          <w:kern w:val="0"/>
          <w:sz w:val="24"/>
          <w:szCs w:val="24"/>
        </w:rPr>
      </w:pPr>
      <w:r w:rsidRPr="00E71B6E">
        <w:rPr>
          <w:rFonts w:asciiTheme="majorEastAsia" w:eastAsiaTheme="majorEastAsia" w:hAnsiTheme="majorEastAsia" w:cs="ＭＳ ゴシック"/>
          <w:b/>
          <w:kern w:val="0"/>
          <w:sz w:val="24"/>
          <w:szCs w:val="24"/>
        </w:rPr>
        <w:t>とで何ができるようにな</w:t>
      </w:r>
      <w:r w:rsidR="00E71B6E" w:rsidRPr="00E71B6E">
        <w:rPr>
          <w:rFonts w:asciiTheme="majorEastAsia" w:eastAsiaTheme="majorEastAsia" w:hAnsiTheme="majorEastAsia" w:cs="ＭＳ ゴシック"/>
          <w:b/>
          <w:kern w:val="0"/>
          <w:sz w:val="24"/>
          <w:szCs w:val="24"/>
        </w:rPr>
        <w:t>る</w:t>
      </w:r>
      <w:r w:rsidRPr="00E71B6E">
        <w:rPr>
          <w:rFonts w:asciiTheme="majorEastAsia" w:eastAsiaTheme="majorEastAsia" w:hAnsiTheme="majorEastAsia" w:cs="ＭＳ ゴシック"/>
          <w:b/>
          <w:kern w:val="0"/>
          <w:sz w:val="24"/>
          <w:szCs w:val="24"/>
        </w:rPr>
        <w:t>か</w:t>
      </w:r>
      <w:r>
        <w:rPr>
          <w:rFonts w:asciiTheme="minorEastAsia" w:hAnsiTheme="minorEastAsia" w:cs="ＭＳ ゴシック"/>
          <w:kern w:val="0"/>
          <w:sz w:val="24"/>
          <w:szCs w:val="24"/>
        </w:rPr>
        <w:t>」という</w:t>
      </w:r>
      <w:r w:rsidR="003D42E4">
        <w:rPr>
          <w:rFonts w:asciiTheme="minorEastAsia" w:hAnsiTheme="minorEastAsia" w:cs="ＭＳ ゴシック"/>
          <w:kern w:val="0"/>
          <w:sz w:val="24"/>
          <w:szCs w:val="24"/>
        </w:rPr>
        <w:t>視点を踏まえた</w:t>
      </w:r>
      <w:r w:rsidR="000A3C38">
        <w:rPr>
          <w:rFonts w:asciiTheme="minorEastAsia" w:hAnsiTheme="minorEastAsia" w:cs="ＭＳ ゴシック" w:hint="eastAsia"/>
          <w:kern w:val="0"/>
          <w:sz w:val="24"/>
          <w:szCs w:val="24"/>
        </w:rPr>
        <w:t>活用能力の</w:t>
      </w:r>
      <w:r>
        <w:rPr>
          <w:rFonts w:asciiTheme="minorEastAsia" w:hAnsiTheme="minorEastAsia" w:cs="ＭＳ ゴシック"/>
          <w:kern w:val="0"/>
          <w:sz w:val="24"/>
          <w:szCs w:val="24"/>
        </w:rPr>
        <w:t>評価になります。</w:t>
      </w:r>
    </w:p>
    <w:p w14:paraId="5DEBB81D" w14:textId="77777777" w:rsidR="00876555" w:rsidRDefault="00876555"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14:paraId="37032905" w14:textId="77777777" w:rsidR="0064503A" w:rsidRDefault="0064503A"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64503A">
        <w:rPr>
          <w:rFonts w:asciiTheme="minorEastAsia" w:hAnsiTheme="minorEastAsia" w:cs="ＭＳ ゴシック"/>
          <w:kern w:val="0"/>
          <w:sz w:val="24"/>
          <w:szCs w:val="24"/>
        </w:rPr>
        <w:t xml:space="preserve">　③</w:t>
      </w:r>
      <w:r w:rsidR="00AE22B5">
        <w:rPr>
          <w:rFonts w:asciiTheme="minorEastAsia" w:hAnsiTheme="minorEastAsia" w:cs="ＭＳ ゴシック"/>
          <w:kern w:val="0"/>
          <w:sz w:val="24"/>
          <w:szCs w:val="24"/>
        </w:rPr>
        <w:t xml:space="preserve">　</w:t>
      </w:r>
      <w:r w:rsidR="00AE22B5" w:rsidRPr="003A49B4">
        <w:rPr>
          <w:rFonts w:asciiTheme="majorEastAsia" w:eastAsiaTheme="majorEastAsia" w:hAnsiTheme="majorEastAsia" w:cs="ＭＳ ゴシック"/>
          <w:b/>
          <w:kern w:val="0"/>
          <w:sz w:val="24"/>
          <w:szCs w:val="24"/>
        </w:rPr>
        <w:t>単元を通じた問題意識とその</w:t>
      </w:r>
      <w:r w:rsidRPr="003A49B4">
        <w:rPr>
          <w:rFonts w:asciiTheme="majorEastAsia" w:eastAsiaTheme="majorEastAsia" w:hAnsiTheme="majorEastAsia" w:cs="ＭＳ ゴシック"/>
          <w:b/>
          <w:kern w:val="0"/>
          <w:sz w:val="24"/>
          <w:szCs w:val="24"/>
        </w:rPr>
        <w:t>持続</w:t>
      </w:r>
      <w:r w:rsidR="008A76CF">
        <w:rPr>
          <w:rFonts w:asciiTheme="minorEastAsia" w:hAnsiTheme="minorEastAsia" w:cs="ＭＳ ゴシック"/>
          <w:kern w:val="0"/>
          <w:sz w:val="24"/>
          <w:szCs w:val="24"/>
        </w:rPr>
        <w:t>・・・学びに火がついた様子を捉える</w:t>
      </w:r>
    </w:p>
    <w:p w14:paraId="0F4981A8" w14:textId="625582AD" w:rsidR="00551FF5" w:rsidRDefault="003A49B4" w:rsidP="00E221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r>
        <w:rPr>
          <w:rFonts w:asciiTheme="minorEastAsia" w:hAnsiTheme="minorEastAsia" w:cs="ＭＳ ゴシック"/>
          <w:kern w:val="0"/>
          <w:sz w:val="24"/>
          <w:szCs w:val="24"/>
        </w:rPr>
        <w:t xml:space="preserve">　　</w:t>
      </w:r>
      <w:r w:rsidRPr="003A49B4">
        <w:rPr>
          <w:rFonts w:asciiTheme="minorEastAsia" w:hAnsiTheme="minorEastAsia" w:cs="ＭＳ ゴシック"/>
          <w:kern w:val="0"/>
          <w:sz w:val="24"/>
          <w:szCs w:val="24"/>
          <w:bdr w:val="single" w:sz="4" w:space="0" w:color="auto"/>
        </w:rPr>
        <w:t>「私たちの暮らしと水」では、元の川の水と水道水を比べたときに、</w:t>
      </w:r>
      <w:r w:rsidR="005A1887">
        <w:rPr>
          <w:rFonts w:asciiTheme="minorEastAsia" w:hAnsiTheme="minorEastAsia" w:cs="ＭＳ ゴシック"/>
          <w:kern w:val="0"/>
          <w:sz w:val="24"/>
          <w:szCs w:val="24"/>
          <w:bdr w:val="single" w:sz="4" w:space="0" w:color="auto"/>
        </w:rPr>
        <w:t>○○など</w:t>
      </w:r>
      <w:r w:rsidRPr="003A49B4">
        <w:rPr>
          <w:rFonts w:asciiTheme="minorEastAsia" w:hAnsiTheme="minorEastAsia" w:cs="ＭＳ ゴシック"/>
          <w:kern w:val="0"/>
          <w:sz w:val="24"/>
          <w:szCs w:val="24"/>
          <w:bdr w:val="single" w:sz="4" w:space="0" w:color="auto"/>
        </w:rPr>
        <w:t>数多くの疑問を出し</w:t>
      </w:r>
      <w:r w:rsidR="00551FF5">
        <w:rPr>
          <w:rFonts w:asciiTheme="minorEastAsia" w:hAnsiTheme="minorEastAsia" w:cs="ＭＳ ゴシック"/>
          <w:kern w:val="0"/>
          <w:sz w:val="24"/>
          <w:szCs w:val="24"/>
          <w:bdr w:val="single" w:sz="4" w:space="0" w:color="auto"/>
        </w:rPr>
        <w:t>ました。学習を進める中でそれらの謎が明らかになり、なるほどと</w:t>
      </w:r>
      <w:r w:rsidR="000A3C38">
        <w:rPr>
          <w:rFonts w:asciiTheme="minorEastAsia" w:hAnsiTheme="minorEastAsia" w:cs="ＭＳ ゴシック" w:hint="eastAsia"/>
          <w:kern w:val="0"/>
          <w:sz w:val="24"/>
          <w:szCs w:val="24"/>
          <w:bdr w:val="single" w:sz="4" w:space="0" w:color="auto"/>
        </w:rPr>
        <w:t>納得し</w:t>
      </w:r>
      <w:r w:rsidR="00551FF5">
        <w:rPr>
          <w:rFonts w:asciiTheme="minorEastAsia" w:hAnsiTheme="minorEastAsia" w:cs="ＭＳ ゴシック"/>
          <w:kern w:val="0"/>
          <w:sz w:val="24"/>
          <w:szCs w:val="24"/>
          <w:bdr w:val="single" w:sz="4" w:space="0" w:color="auto"/>
        </w:rPr>
        <w:t>ながら学びを進めているようでした。</w:t>
      </w:r>
      <w:r>
        <w:rPr>
          <w:rFonts w:asciiTheme="minorEastAsia" w:hAnsiTheme="minorEastAsia" w:cs="ＭＳ ゴシック" w:hint="eastAsia"/>
          <w:kern w:val="0"/>
          <w:sz w:val="24"/>
          <w:szCs w:val="24"/>
        </w:rPr>
        <w:t xml:space="preserve">　　</w:t>
      </w:r>
    </w:p>
    <w:p w14:paraId="11FFBF88" w14:textId="13BD6213" w:rsidR="003A49B4" w:rsidRPr="003D42E4" w:rsidRDefault="003A49B4" w:rsidP="00551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Ｐ明朝" w:eastAsia="ＭＳ Ｐ明朝" w:hAnsi="ＭＳ Ｐ明朝" w:cs="ＭＳ ゴシック"/>
          <w:kern w:val="0"/>
          <w:sz w:val="24"/>
          <w:szCs w:val="24"/>
        </w:rPr>
      </w:pPr>
      <w:r>
        <w:rPr>
          <w:rFonts w:asciiTheme="minorEastAsia" w:hAnsiTheme="minorEastAsia" w:cs="ＭＳ ゴシック" w:hint="eastAsia"/>
          <w:kern w:val="0"/>
          <w:sz w:val="24"/>
          <w:szCs w:val="24"/>
        </w:rPr>
        <w:t>単元の導入で取り組んだ「学びに火をつける工夫」が生きています。単元を通した問題意識をもって、学び</w:t>
      </w:r>
      <w:r w:rsidR="000A3C38">
        <w:rPr>
          <w:rFonts w:asciiTheme="minorEastAsia" w:hAnsiTheme="minorEastAsia" w:cs="ＭＳ ゴシック" w:hint="eastAsia"/>
          <w:kern w:val="0"/>
          <w:sz w:val="24"/>
          <w:szCs w:val="24"/>
        </w:rPr>
        <w:t>を</w:t>
      </w:r>
      <w:r>
        <w:rPr>
          <w:rFonts w:asciiTheme="minorEastAsia" w:hAnsiTheme="minorEastAsia" w:cs="ＭＳ ゴシック" w:hint="eastAsia"/>
          <w:kern w:val="0"/>
          <w:sz w:val="24"/>
          <w:szCs w:val="24"/>
        </w:rPr>
        <w:t>進められ、</w:t>
      </w:r>
      <w:r w:rsidR="00E221F9">
        <w:rPr>
          <w:rFonts w:asciiTheme="minorEastAsia" w:hAnsiTheme="minorEastAsia" w:cs="ＭＳ ゴシック" w:hint="eastAsia"/>
          <w:kern w:val="0"/>
          <w:sz w:val="24"/>
          <w:szCs w:val="24"/>
        </w:rPr>
        <w:t>子どもにとって学ぶ価値のある学習になり</w:t>
      </w:r>
      <w:r w:rsidR="00E221F9" w:rsidRPr="003D42E4">
        <w:rPr>
          <w:rFonts w:ascii="ＭＳ Ｐ明朝" w:eastAsia="ＭＳ Ｐ明朝" w:hAnsi="ＭＳ Ｐ明朝" w:cs="ＭＳ ゴシック" w:hint="eastAsia"/>
          <w:kern w:val="0"/>
          <w:sz w:val="24"/>
          <w:szCs w:val="24"/>
        </w:rPr>
        <w:t>ま</w:t>
      </w:r>
      <w:r w:rsidR="00983AC9">
        <w:rPr>
          <w:rFonts w:ascii="ＭＳ Ｐ明朝" w:eastAsia="ＭＳ Ｐ明朝" w:hAnsi="ＭＳ Ｐ明朝" w:cs="ＭＳ ゴシック" w:hint="eastAsia"/>
          <w:kern w:val="0"/>
          <w:sz w:val="24"/>
          <w:szCs w:val="24"/>
        </w:rPr>
        <w:t>す</w:t>
      </w:r>
      <w:r w:rsidR="00E221F9" w:rsidRPr="003D42E4">
        <w:rPr>
          <w:rFonts w:ascii="ＭＳ Ｐ明朝" w:eastAsia="ＭＳ Ｐ明朝" w:hAnsi="ＭＳ Ｐ明朝" w:cs="ＭＳ ゴシック" w:hint="eastAsia"/>
          <w:kern w:val="0"/>
          <w:sz w:val="24"/>
          <w:szCs w:val="24"/>
        </w:rPr>
        <w:t>。</w:t>
      </w:r>
      <w:r w:rsidR="003D42E4">
        <w:rPr>
          <w:rFonts w:asciiTheme="minorEastAsia" w:hAnsiTheme="minorEastAsia" w:cs="ＭＳ ゴシック" w:hint="eastAsia"/>
          <w:kern w:val="0"/>
          <w:sz w:val="24"/>
          <w:szCs w:val="24"/>
        </w:rPr>
        <w:t>「</w:t>
      </w:r>
      <w:r w:rsidR="00983AC9">
        <w:rPr>
          <w:rFonts w:asciiTheme="majorEastAsia" w:eastAsiaTheme="majorEastAsia" w:hAnsiTheme="majorEastAsia" w:cs="ＭＳ ゴシック" w:hint="eastAsia"/>
          <w:b/>
          <w:kern w:val="0"/>
          <w:sz w:val="24"/>
          <w:szCs w:val="24"/>
        </w:rPr>
        <w:t>主体的・対話的で深い学び</w:t>
      </w:r>
      <w:r w:rsidR="003D42E4">
        <w:rPr>
          <w:rFonts w:asciiTheme="minorEastAsia" w:hAnsiTheme="minorEastAsia" w:cs="ＭＳ ゴシック" w:hint="eastAsia"/>
          <w:kern w:val="0"/>
          <w:sz w:val="24"/>
          <w:szCs w:val="24"/>
        </w:rPr>
        <w:t>」</w:t>
      </w:r>
      <w:r w:rsidR="00983AC9">
        <w:rPr>
          <w:rFonts w:asciiTheme="minorEastAsia" w:hAnsiTheme="minorEastAsia" w:cs="ＭＳ ゴシック" w:hint="eastAsia"/>
          <w:kern w:val="0"/>
          <w:sz w:val="24"/>
          <w:szCs w:val="24"/>
        </w:rPr>
        <w:t>につながる</w:t>
      </w:r>
      <w:r w:rsidR="003D42E4">
        <w:rPr>
          <w:rFonts w:asciiTheme="minorEastAsia" w:hAnsiTheme="minorEastAsia" w:cs="ＭＳ ゴシック" w:hint="eastAsia"/>
          <w:kern w:val="0"/>
          <w:sz w:val="24"/>
          <w:szCs w:val="24"/>
        </w:rPr>
        <w:t>評価になり</w:t>
      </w:r>
      <w:r w:rsidR="003D42E4" w:rsidRPr="003D42E4">
        <w:rPr>
          <w:rFonts w:ascii="ＭＳ Ｐ明朝" w:eastAsia="ＭＳ Ｐ明朝" w:hAnsi="ＭＳ Ｐ明朝" w:cs="ＭＳ ゴシック" w:hint="eastAsia"/>
          <w:kern w:val="0"/>
          <w:sz w:val="24"/>
          <w:szCs w:val="24"/>
        </w:rPr>
        <w:t>ます。</w:t>
      </w:r>
    </w:p>
    <w:p w14:paraId="1B639269" w14:textId="77777777" w:rsidR="00876555" w:rsidRPr="00A41AEC" w:rsidRDefault="00876555" w:rsidP="00E221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p>
    <w:p w14:paraId="55F47CFE" w14:textId="0CB39E90" w:rsidR="0064503A" w:rsidRPr="00BA7901" w:rsidRDefault="0064503A" w:rsidP="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b/>
          <w:kern w:val="0"/>
          <w:sz w:val="24"/>
          <w:szCs w:val="24"/>
        </w:rPr>
      </w:pPr>
      <w:r w:rsidRPr="0064503A">
        <w:rPr>
          <w:rFonts w:asciiTheme="minorEastAsia" w:hAnsiTheme="minorEastAsia" w:cs="ＭＳ ゴシック"/>
          <w:kern w:val="0"/>
          <w:sz w:val="24"/>
          <w:szCs w:val="24"/>
        </w:rPr>
        <w:t xml:space="preserve">　④</w:t>
      </w:r>
      <w:r w:rsidR="00876555">
        <w:rPr>
          <w:rFonts w:asciiTheme="minorEastAsia" w:hAnsiTheme="minorEastAsia" w:cs="ＭＳ ゴシック"/>
          <w:kern w:val="0"/>
          <w:sz w:val="24"/>
          <w:szCs w:val="24"/>
        </w:rPr>
        <w:t xml:space="preserve">　</w:t>
      </w:r>
      <w:r w:rsidR="00037EEA" w:rsidRPr="00BA7901">
        <w:rPr>
          <w:rFonts w:asciiTheme="majorEastAsia" w:eastAsiaTheme="majorEastAsia" w:hAnsiTheme="majorEastAsia" w:cs="ＭＳ ゴシック"/>
          <w:b/>
          <w:kern w:val="0"/>
          <w:sz w:val="24"/>
          <w:szCs w:val="24"/>
        </w:rPr>
        <w:t>教科横断的な視点から</w:t>
      </w:r>
      <w:r w:rsidRPr="00BA7901">
        <w:rPr>
          <w:rFonts w:asciiTheme="majorEastAsia" w:eastAsiaTheme="majorEastAsia" w:hAnsiTheme="majorEastAsia" w:cs="ＭＳ ゴシック"/>
          <w:b/>
          <w:kern w:val="0"/>
          <w:sz w:val="24"/>
          <w:szCs w:val="24"/>
        </w:rPr>
        <w:t>児童の学びを</w:t>
      </w:r>
      <w:r w:rsidR="00A41AEC">
        <w:rPr>
          <w:rFonts w:asciiTheme="majorEastAsia" w:eastAsiaTheme="majorEastAsia" w:hAnsiTheme="majorEastAsia" w:cs="ＭＳ ゴシック" w:hint="eastAsia"/>
          <w:b/>
          <w:kern w:val="0"/>
          <w:sz w:val="24"/>
          <w:szCs w:val="24"/>
        </w:rPr>
        <w:t>見</w:t>
      </w:r>
      <w:r w:rsidRPr="00BA7901">
        <w:rPr>
          <w:rFonts w:asciiTheme="majorEastAsia" w:eastAsiaTheme="majorEastAsia" w:hAnsiTheme="majorEastAsia" w:cs="ＭＳ ゴシック"/>
          <w:b/>
          <w:kern w:val="0"/>
          <w:sz w:val="24"/>
          <w:szCs w:val="24"/>
        </w:rPr>
        <w:t>取る</w:t>
      </w:r>
    </w:p>
    <w:p w14:paraId="1F6BF49E" w14:textId="77777777" w:rsidR="0064503A" w:rsidRPr="0064503A" w:rsidRDefault="00876555" w:rsidP="00876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r>
        <w:rPr>
          <w:rFonts w:asciiTheme="minorEastAsia" w:hAnsiTheme="minorEastAsia" w:cs="ＭＳ ゴシック"/>
          <w:kern w:val="0"/>
          <w:sz w:val="24"/>
          <w:szCs w:val="24"/>
        </w:rPr>
        <w:t xml:space="preserve">　　</w:t>
      </w:r>
      <w:r w:rsidRPr="00876555">
        <w:rPr>
          <w:rFonts w:asciiTheme="minorEastAsia" w:hAnsiTheme="minorEastAsia" w:cs="ＭＳ ゴシック"/>
          <w:kern w:val="0"/>
          <w:sz w:val="24"/>
          <w:szCs w:val="24"/>
          <w:bdr w:val="single" w:sz="4" w:space="0" w:color="auto"/>
        </w:rPr>
        <w:t>「</w:t>
      </w:r>
      <w:r w:rsidRPr="003A49B4">
        <w:rPr>
          <w:rFonts w:asciiTheme="minorEastAsia" w:hAnsiTheme="minorEastAsia" w:cs="ＭＳ ゴシック"/>
          <w:kern w:val="0"/>
          <w:sz w:val="24"/>
          <w:szCs w:val="24"/>
          <w:bdr w:val="single" w:sz="4" w:space="0" w:color="auto"/>
        </w:rPr>
        <w:t>私たちの暮らしと水</w:t>
      </w:r>
      <w:r>
        <w:rPr>
          <w:rFonts w:asciiTheme="minorEastAsia" w:hAnsiTheme="minorEastAsia" w:cs="ＭＳ ゴシック"/>
          <w:kern w:val="0"/>
          <w:sz w:val="24"/>
          <w:szCs w:val="24"/>
          <w:bdr w:val="single" w:sz="4" w:space="0" w:color="auto"/>
        </w:rPr>
        <w:t>」のまとめ新聞では、水の旅や使われ方を図や円グラフを用いて、読み手に分かりやすくまとめることができました。</w:t>
      </w:r>
    </w:p>
    <w:p w14:paraId="0B940ACC" w14:textId="77777777" w:rsidR="003D42E4" w:rsidRDefault="00876555" w:rsidP="00876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4"/>
          <w:szCs w:val="24"/>
        </w:rPr>
      </w:pPr>
      <w:r>
        <w:rPr>
          <w:rFonts w:asciiTheme="minorEastAsia" w:hAnsiTheme="minorEastAsia" w:cs="ＭＳ ゴシック"/>
          <w:kern w:val="0"/>
          <w:sz w:val="24"/>
          <w:szCs w:val="24"/>
        </w:rPr>
        <w:t>学んだスキルを活用して分かりやすく伝える子どもの姿に、教科横断的な指導</w:t>
      </w:r>
      <w:r w:rsidR="00A612A3">
        <w:rPr>
          <w:rFonts w:asciiTheme="minorEastAsia" w:hAnsiTheme="minorEastAsia" w:cs="ＭＳ ゴシック"/>
          <w:kern w:val="0"/>
          <w:sz w:val="24"/>
          <w:szCs w:val="24"/>
        </w:rPr>
        <w:t>の成果</w:t>
      </w:r>
      <w:r>
        <w:rPr>
          <w:rFonts w:asciiTheme="minorEastAsia" w:hAnsiTheme="minorEastAsia" w:cs="ＭＳ ゴシック"/>
          <w:kern w:val="0"/>
          <w:sz w:val="24"/>
          <w:szCs w:val="24"/>
        </w:rPr>
        <w:t>が</w:t>
      </w:r>
      <w:r w:rsidR="00037EEA">
        <w:rPr>
          <w:rFonts w:asciiTheme="minorEastAsia" w:hAnsiTheme="minorEastAsia" w:cs="ＭＳ ゴシック"/>
          <w:kern w:val="0"/>
          <w:sz w:val="24"/>
          <w:szCs w:val="24"/>
        </w:rPr>
        <w:t>さりげなく表れています。このような</w:t>
      </w:r>
      <w:r w:rsidR="00BA7901">
        <w:rPr>
          <w:rFonts w:asciiTheme="minorEastAsia" w:hAnsiTheme="minorEastAsia" w:cs="ＭＳ ゴシック"/>
          <w:kern w:val="0"/>
          <w:sz w:val="24"/>
          <w:szCs w:val="24"/>
        </w:rPr>
        <w:t>作品</w:t>
      </w:r>
      <w:r w:rsidR="00A612A3">
        <w:rPr>
          <w:rFonts w:asciiTheme="minorEastAsia" w:hAnsiTheme="minorEastAsia" w:cs="ＭＳ ゴシック"/>
          <w:kern w:val="0"/>
          <w:sz w:val="24"/>
          <w:szCs w:val="24"/>
        </w:rPr>
        <w:t>等</w:t>
      </w:r>
      <w:r w:rsidR="00BA7901">
        <w:rPr>
          <w:rFonts w:asciiTheme="minorEastAsia" w:hAnsiTheme="minorEastAsia" w:cs="ＭＳ ゴシック"/>
          <w:kern w:val="0"/>
          <w:sz w:val="24"/>
          <w:szCs w:val="24"/>
        </w:rPr>
        <w:t>に表れている</w:t>
      </w:r>
      <w:r w:rsidR="00037EEA">
        <w:rPr>
          <w:rFonts w:asciiTheme="minorEastAsia" w:hAnsiTheme="minorEastAsia" w:cs="ＭＳ ゴシック"/>
          <w:kern w:val="0"/>
          <w:sz w:val="24"/>
          <w:szCs w:val="24"/>
        </w:rPr>
        <w:t>子どもの</w:t>
      </w:r>
      <w:r w:rsidR="00BA7901" w:rsidRPr="00E71B6E">
        <w:rPr>
          <w:rFonts w:asciiTheme="majorEastAsia" w:eastAsiaTheme="majorEastAsia" w:hAnsiTheme="majorEastAsia" w:cs="ＭＳ ゴシック"/>
          <w:b/>
          <w:kern w:val="0"/>
          <w:sz w:val="24"/>
          <w:szCs w:val="24"/>
        </w:rPr>
        <w:t>『活用能力</w:t>
      </w:r>
      <w:r w:rsidR="00BA7901" w:rsidRPr="00E71B6E">
        <w:rPr>
          <w:rFonts w:asciiTheme="majorEastAsia" w:eastAsiaTheme="majorEastAsia" w:hAnsiTheme="majorEastAsia" w:cs="ＭＳ ゴシック" w:hint="eastAsia"/>
          <w:b/>
          <w:kern w:val="0"/>
          <w:sz w:val="24"/>
          <w:szCs w:val="24"/>
        </w:rPr>
        <w:t>』</w:t>
      </w:r>
      <w:r w:rsidR="00BA7901">
        <w:rPr>
          <w:rFonts w:asciiTheme="minorEastAsia" w:hAnsiTheme="minorEastAsia" w:cs="ＭＳ ゴシック" w:hint="eastAsia"/>
          <w:kern w:val="0"/>
          <w:sz w:val="24"/>
          <w:szCs w:val="24"/>
        </w:rPr>
        <w:t>の例を</w:t>
      </w:r>
      <w:r w:rsidR="00037EEA">
        <w:rPr>
          <w:rFonts w:asciiTheme="minorEastAsia" w:hAnsiTheme="minorEastAsia" w:cs="ＭＳ ゴシック"/>
          <w:kern w:val="0"/>
          <w:sz w:val="24"/>
          <w:szCs w:val="24"/>
        </w:rPr>
        <w:t>学級</w:t>
      </w:r>
      <w:r w:rsidR="00BA7901">
        <w:rPr>
          <w:rFonts w:asciiTheme="minorEastAsia" w:hAnsiTheme="minorEastAsia" w:cs="ＭＳ ゴシック"/>
          <w:kern w:val="0"/>
          <w:sz w:val="24"/>
          <w:szCs w:val="24"/>
        </w:rPr>
        <w:t>全体に</w:t>
      </w:r>
      <w:r w:rsidR="00A612A3">
        <w:rPr>
          <w:rFonts w:asciiTheme="minorEastAsia" w:hAnsiTheme="minorEastAsia" w:cs="ＭＳ ゴシック"/>
          <w:kern w:val="0"/>
          <w:sz w:val="24"/>
          <w:szCs w:val="24"/>
        </w:rPr>
        <w:t>『</w:t>
      </w:r>
      <w:r w:rsidR="00BA7901">
        <w:rPr>
          <w:rFonts w:asciiTheme="minorEastAsia" w:hAnsiTheme="minorEastAsia" w:cs="ＭＳ ゴシック"/>
          <w:kern w:val="0"/>
          <w:sz w:val="24"/>
          <w:szCs w:val="24"/>
        </w:rPr>
        <w:t>優れた取り組み</w:t>
      </w:r>
      <w:r w:rsidR="00A612A3">
        <w:rPr>
          <w:rFonts w:asciiTheme="minorEastAsia" w:hAnsiTheme="minorEastAsia" w:cs="ＭＳ ゴシック"/>
          <w:kern w:val="0"/>
          <w:sz w:val="24"/>
          <w:szCs w:val="24"/>
        </w:rPr>
        <w:t>の例』</w:t>
      </w:r>
      <w:r w:rsidR="00BA7901">
        <w:rPr>
          <w:rFonts w:asciiTheme="minorEastAsia" w:hAnsiTheme="minorEastAsia" w:cs="ＭＳ ゴシック"/>
          <w:kern w:val="0"/>
          <w:sz w:val="24"/>
          <w:szCs w:val="24"/>
        </w:rPr>
        <w:t>として紹介していくと、高度な学びが広がります。この短い一文に</w:t>
      </w:r>
      <w:r w:rsidR="0064503A" w:rsidRPr="0064503A">
        <w:rPr>
          <w:rFonts w:asciiTheme="minorEastAsia" w:hAnsiTheme="minorEastAsia" w:cs="ＭＳ ゴシック"/>
          <w:kern w:val="0"/>
          <w:sz w:val="24"/>
          <w:szCs w:val="24"/>
        </w:rPr>
        <w:t>職員の</w:t>
      </w:r>
      <w:r w:rsidR="00037EEA">
        <w:rPr>
          <w:rFonts w:asciiTheme="minorEastAsia" w:hAnsiTheme="minorEastAsia" w:cs="ＭＳ ゴシック"/>
          <w:kern w:val="0"/>
          <w:sz w:val="24"/>
          <w:szCs w:val="24"/>
        </w:rPr>
        <w:t>指導力の高さが</w:t>
      </w:r>
      <w:r w:rsidR="00BA7901">
        <w:rPr>
          <w:rFonts w:asciiTheme="minorEastAsia" w:hAnsiTheme="minorEastAsia" w:cs="ＭＳ ゴシック"/>
          <w:kern w:val="0"/>
          <w:sz w:val="24"/>
          <w:szCs w:val="24"/>
        </w:rPr>
        <w:t>表れています</w:t>
      </w:r>
      <w:r w:rsidR="0064503A" w:rsidRPr="0064503A">
        <w:rPr>
          <w:rFonts w:asciiTheme="minorEastAsia" w:hAnsiTheme="minorEastAsia" w:cs="ＭＳ ゴシック"/>
          <w:kern w:val="0"/>
          <w:sz w:val="24"/>
          <w:szCs w:val="24"/>
        </w:rPr>
        <w:t>。</w:t>
      </w:r>
    </w:p>
    <w:p w14:paraId="496EECD4" w14:textId="77777777" w:rsidR="0064503A" w:rsidRDefault="003D42E4" w:rsidP="00876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4"/>
          <w:szCs w:val="24"/>
        </w:rPr>
      </w:pPr>
      <w:r>
        <w:rPr>
          <w:rFonts w:asciiTheme="minorEastAsia" w:hAnsiTheme="minorEastAsia" w:cs="ＭＳ ゴシック"/>
          <w:kern w:val="0"/>
          <w:sz w:val="24"/>
          <w:szCs w:val="24"/>
        </w:rPr>
        <w:t>「</w:t>
      </w:r>
      <w:r w:rsidR="00A612A3" w:rsidRPr="00A612A3">
        <w:rPr>
          <w:rFonts w:asciiTheme="majorEastAsia" w:eastAsiaTheme="majorEastAsia" w:hAnsiTheme="majorEastAsia" w:cs="ＭＳ ゴシック"/>
          <w:b/>
          <w:kern w:val="0"/>
          <w:sz w:val="24"/>
          <w:szCs w:val="24"/>
        </w:rPr>
        <w:t>教科等間の往還</w:t>
      </w:r>
      <w:r w:rsidR="00A612A3">
        <w:rPr>
          <w:rFonts w:asciiTheme="minorEastAsia" w:hAnsiTheme="minorEastAsia" w:cs="ＭＳ ゴシック"/>
          <w:kern w:val="0"/>
          <w:sz w:val="24"/>
          <w:szCs w:val="24"/>
        </w:rPr>
        <w:t>・カリキュラムマネジメント</w:t>
      </w:r>
      <w:r>
        <w:rPr>
          <w:rFonts w:asciiTheme="minorEastAsia" w:hAnsiTheme="minorEastAsia" w:cs="ＭＳ ゴシック"/>
          <w:kern w:val="0"/>
          <w:sz w:val="24"/>
          <w:szCs w:val="24"/>
        </w:rPr>
        <w:t>」</w:t>
      </w:r>
      <w:r>
        <w:rPr>
          <w:rFonts w:asciiTheme="minorEastAsia" w:hAnsiTheme="minorEastAsia" w:cs="ＭＳ ゴシック" w:hint="eastAsia"/>
          <w:kern w:val="0"/>
          <w:sz w:val="24"/>
          <w:szCs w:val="24"/>
        </w:rPr>
        <w:t>の視点を踏まえた評価になります。</w:t>
      </w:r>
    </w:p>
    <w:p w14:paraId="3D0D13FF" w14:textId="77777777" w:rsidR="00551FF5" w:rsidRPr="005A1887" w:rsidRDefault="00551FF5" w:rsidP="00551FF5">
      <w:pPr>
        <w:jc w:val="center"/>
        <w:rPr>
          <w:rFonts w:ascii="AR P丸ゴシック体E" w:eastAsia="AR P丸ゴシック体E" w:hAnsi="AR P丸ゴシック体E"/>
          <w:b/>
          <w:sz w:val="32"/>
          <w:szCs w:val="32"/>
          <w:u w:val="single"/>
        </w:rPr>
      </w:pPr>
      <w:r w:rsidRPr="005A1887">
        <w:rPr>
          <w:rFonts w:ascii="AR P丸ゴシック体E" w:eastAsia="AR P丸ゴシック体E" w:hAnsi="AR P丸ゴシック体E" w:hint="eastAsia"/>
          <w:b/>
          <w:sz w:val="32"/>
          <w:szCs w:val="32"/>
          <w:u w:val="single"/>
        </w:rPr>
        <w:t>通知表所見の表現</w:t>
      </w:r>
      <w:r w:rsidR="005A1887" w:rsidRPr="005A1887">
        <w:rPr>
          <w:rFonts w:ascii="AR P丸ゴシック体E" w:eastAsia="AR P丸ゴシック体E" w:hAnsi="AR P丸ゴシック体E" w:hint="eastAsia"/>
          <w:b/>
          <w:sz w:val="32"/>
          <w:szCs w:val="32"/>
          <w:u w:val="single"/>
        </w:rPr>
        <w:t>〔語尾〕</w:t>
      </w:r>
      <w:r w:rsidRPr="005A1887">
        <w:rPr>
          <w:rFonts w:ascii="AR P丸ゴシック体E" w:eastAsia="AR P丸ゴシック体E" w:hAnsi="AR P丸ゴシック体E" w:hint="eastAsia"/>
          <w:b/>
          <w:sz w:val="32"/>
          <w:szCs w:val="32"/>
          <w:u w:val="single"/>
        </w:rPr>
        <w:t>の工夫について</w:t>
      </w:r>
    </w:p>
    <w:p w14:paraId="39C4DFB9" w14:textId="77777777" w:rsidR="00551FF5" w:rsidRPr="00E35CB2" w:rsidRDefault="00551FF5" w:rsidP="00551FF5">
      <w:pPr>
        <w:jc w:val="center"/>
        <w:rPr>
          <w:rFonts w:asciiTheme="majorEastAsia" w:eastAsiaTheme="majorEastAsia" w:hAnsiTheme="majorEastAsia"/>
          <w:b/>
          <w:sz w:val="24"/>
          <w:szCs w:val="24"/>
          <w:u w:val="single"/>
        </w:rPr>
      </w:pPr>
    </w:p>
    <w:p w14:paraId="3A5430BF" w14:textId="77777777" w:rsidR="003153D0" w:rsidRDefault="00551FF5" w:rsidP="003153D0">
      <w:pPr>
        <w:rPr>
          <w:sz w:val="24"/>
          <w:szCs w:val="24"/>
        </w:rPr>
      </w:pPr>
      <w:r>
        <w:rPr>
          <w:rFonts w:ascii="Segoe UI Symbol" w:hAnsi="Segoe UI Symbol" w:cs="Segoe UI Symbol"/>
          <w:sz w:val="24"/>
          <w:szCs w:val="24"/>
        </w:rPr>
        <w:t>★</w:t>
      </w:r>
      <w:r>
        <w:rPr>
          <w:rFonts w:ascii="Segoe UI Symbol" w:hAnsi="Segoe UI Symbol" w:cs="Segoe UI Symbol"/>
          <w:sz w:val="24"/>
          <w:szCs w:val="24"/>
        </w:rPr>
        <w:t xml:space="preserve">　あなたの所見にはどのような語尾がどのくらい使われていますか　</w:t>
      </w:r>
      <w:r>
        <w:rPr>
          <w:rFonts w:ascii="Segoe UI Symbol" w:hAnsi="Segoe UI Symbol" w:cs="Segoe UI Symbol"/>
          <w:sz w:val="24"/>
          <w:szCs w:val="24"/>
        </w:rPr>
        <w:t>★</w:t>
      </w:r>
    </w:p>
    <w:p w14:paraId="1504CE53" w14:textId="7CFA5AA8" w:rsidR="00551FF5" w:rsidRDefault="00551FF5" w:rsidP="003153D0">
      <w:pPr>
        <w:jc w:val="center"/>
        <w:rPr>
          <w:sz w:val="24"/>
          <w:szCs w:val="24"/>
        </w:rPr>
      </w:pPr>
      <w:r>
        <w:rPr>
          <w:rFonts w:hint="eastAsia"/>
          <w:sz w:val="24"/>
          <w:szCs w:val="24"/>
        </w:rPr>
        <w:t>―</w:t>
      </w:r>
      <w:r>
        <w:rPr>
          <w:sz w:val="24"/>
          <w:szCs w:val="24"/>
        </w:rPr>
        <w:t xml:space="preserve">　語尾</w:t>
      </w:r>
      <w:r w:rsidR="00461D0F">
        <w:rPr>
          <w:rFonts w:hint="eastAsia"/>
          <w:sz w:val="24"/>
          <w:szCs w:val="24"/>
        </w:rPr>
        <w:t>に気をつけて</w:t>
      </w:r>
      <w:r>
        <w:rPr>
          <w:sz w:val="24"/>
          <w:szCs w:val="24"/>
        </w:rPr>
        <w:t>多様な伝え方や教育観</w:t>
      </w:r>
      <w:r w:rsidR="003153D0">
        <w:rPr>
          <w:rFonts w:hint="eastAsia"/>
          <w:sz w:val="24"/>
          <w:szCs w:val="24"/>
        </w:rPr>
        <w:t>の広がりを実感しましょう</w:t>
      </w:r>
      <w:r>
        <w:rPr>
          <w:sz w:val="24"/>
          <w:szCs w:val="24"/>
        </w:rPr>
        <w:t xml:space="preserve">　</w:t>
      </w:r>
      <w:r>
        <w:rPr>
          <w:rFonts w:hint="eastAsia"/>
          <w:sz w:val="24"/>
          <w:szCs w:val="24"/>
        </w:rPr>
        <w:t>―</w:t>
      </w:r>
    </w:p>
    <w:p w14:paraId="746C10B4" w14:textId="77777777" w:rsidR="00551FF5" w:rsidRPr="00461D0F" w:rsidRDefault="00551FF5" w:rsidP="00551FF5">
      <w:pPr>
        <w:ind w:firstLineChars="400" w:firstLine="960"/>
        <w:rPr>
          <w:sz w:val="24"/>
          <w:szCs w:val="24"/>
        </w:rPr>
      </w:pPr>
    </w:p>
    <w:p w14:paraId="70C9BF53" w14:textId="77777777" w:rsidR="00551FF5" w:rsidRDefault="00551FF5" w:rsidP="00551FF5">
      <w:pPr>
        <w:rPr>
          <w:sz w:val="24"/>
          <w:szCs w:val="24"/>
        </w:rPr>
      </w:pPr>
      <w:r>
        <w:rPr>
          <w:sz w:val="24"/>
          <w:szCs w:val="24"/>
        </w:rPr>
        <w:t>１，児童の成長への看取り（教師が把握した事実を伝える）</w:t>
      </w:r>
    </w:p>
    <w:p w14:paraId="06BDCFC3" w14:textId="77777777" w:rsidR="00551FF5" w:rsidRDefault="00551FF5" w:rsidP="00551FF5">
      <w:pPr>
        <w:rPr>
          <w:sz w:val="24"/>
          <w:szCs w:val="24"/>
        </w:rPr>
      </w:pPr>
      <w:r>
        <w:rPr>
          <w:sz w:val="24"/>
          <w:szCs w:val="24"/>
        </w:rPr>
        <w:t xml:space="preserve">　・・・（姿が）</w:t>
      </w:r>
      <w:r w:rsidRPr="00974283">
        <w:rPr>
          <w:b/>
          <w:sz w:val="24"/>
          <w:szCs w:val="24"/>
        </w:rPr>
        <w:t>見られました</w:t>
      </w:r>
      <w:r>
        <w:rPr>
          <w:sz w:val="24"/>
          <w:szCs w:val="24"/>
        </w:rPr>
        <w:t xml:space="preserve">　　　　・・・が</w:t>
      </w:r>
      <w:r w:rsidRPr="00974283">
        <w:rPr>
          <w:b/>
          <w:sz w:val="24"/>
          <w:szCs w:val="24"/>
        </w:rPr>
        <w:t>できました</w:t>
      </w:r>
    </w:p>
    <w:p w14:paraId="3AD82203" w14:textId="77777777" w:rsidR="00551FF5" w:rsidRDefault="00551FF5" w:rsidP="00551FF5">
      <w:pPr>
        <w:rPr>
          <w:sz w:val="24"/>
          <w:szCs w:val="24"/>
        </w:rPr>
      </w:pPr>
      <w:r>
        <w:rPr>
          <w:sz w:val="24"/>
          <w:szCs w:val="24"/>
        </w:rPr>
        <w:t xml:space="preserve">　・・・が</w:t>
      </w:r>
      <w:r w:rsidRPr="00974283">
        <w:rPr>
          <w:b/>
          <w:sz w:val="24"/>
          <w:szCs w:val="24"/>
        </w:rPr>
        <w:t>育っています</w:t>
      </w:r>
      <w:r>
        <w:rPr>
          <w:sz w:val="24"/>
          <w:szCs w:val="24"/>
        </w:rPr>
        <w:t xml:space="preserve">　　　　</w:t>
      </w:r>
      <w:r>
        <w:rPr>
          <w:rFonts w:hint="eastAsia"/>
          <w:sz w:val="24"/>
          <w:szCs w:val="24"/>
        </w:rPr>
        <w:t xml:space="preserve"> </w:t>
      </w:r>
      <w:r>
        <w:rPr>
          <w:sz w:val="24"/>
          <w:szCs w:val="24"/>
        </w:rPr>
        <w:t xml:space="preserve">　　・・・（努力を・取り組みを）</w:t>
      </w:r>
      <w:r w:rsidRPr="00974283">
        <w:rPr>
          <w:b/>
          <w:sz w:val="24"/>
          <w:szCs w:val="24"/>
        </w:rPr>
        <w:t>していました</w:t>
      </w:r>
    </w:p>
    <w:p w14:paraId="109DB372" w14:textId="77777777" w:rsidR="00551FF5" w:rsidRDefault="00551FF5" w:rsidP="00551FF5">
      <w:pPr>
        <w:rPr>
          <w:sz w:val="24"/>
          <w:szCs w:val="24"/>
        </w:rPr>
      </w:pPr>
      <w:r>
        <w:rPr>
          <w:sz w:val="24"/>
          <w:szCs w:val="24"/>
        </w:rPr>
        <w:t xml:space="preserve">　・・・に</w:t>
      </w:r>
      <w:r w:rsidRPr="00974283">
        <w:rPr>
          <w:b/>
          <w:sz w:val="24"/>
          <w:szCs w:val="24"/>
        </w:rPr>
        <w:t>取り組んで</w:t>
      </w:r>
      <w:r>
        <w:rPr>
          <w:sz w:val="24"/>
          <w:szCs w:val="24"/>
        </w:rPr>
        <w:t xml:space="preserve">います　　　</w:t>
      </w:r>
      <w:r>
        <w:rPr>
          <w:rFonts w:hint="eastAsia"/>
          <w:sz w:val="24"/>
          <w:szCs w:val="24"/>
        </w:rPr>
        <w:t xml:space="preserve"> </w:t>
      </w:r>
      <w:r>
        <w:rPr>
          <w:sz w:val="24"/>
          <w:szCs w:val="24"/>
        </w:rPr>
        <w:t xml:space="preserve">　・・・</w:t>
      </w:r>
      <w:r w:rsidRPr="00C24733">
        <w:rPr>
          <w:rFonts w:asciiTheme="minorEastAsia" w:hAnsiTheme="minorEastAsia"/>
          <w:sz w:val="24"/>
          <w:szCs w:val="24"/>
        </w:rPr>
        <w:t>○○</w:t>
      </w:r>
      <w:r w:rsidRPr="00974283">
        <w:rPr>
          <w:b/>
          <w:sz w:val="24"/>
          <w:szCs w:val="24"/>
        </w:rPr>
        <w:t>名人です</w:t>
      </w:r>
    </w:p>
    <w:p w14:paraId="0CF9D48A" w14:textId="77777777" w:rsidR="00551FF5" w:rsidRDefault="00551FF5" w:rsidP="00551FF5">
      <w:pPr>
        <w:rPr>
          <w:sz w:val="24"/>
          <w:szCs w:val="24"/>
        </w:rPr>
      </w:pPr>
      <w:r>
        <w:rPr>
          <w:rFonts w:hint="eastAsia"/>
          <w:sz w:val="24"/>
          <w:szCs w:val="24"/>
        </w:rPr>
        <w:t xml:space="preserve">　・・・（を考え）</w:t>
      </w:r>
      <w:r w:rsidRPr="00974283">
        <w:rPr>
          <w:rFonts w:hint="eastAsia"/>
          <w:b/>
          <w:sz w:val="24"/>
          <w:szCs w:val="24"/>
        </w:rPr>
        <w:t>行動して</w:t>
      </w:r>
      <w:r>
        <w:rPr>
          <w:rFonts w:hint="eastAsia"/>
          <w:sz w:val="24"/>
          <w:szCs w:val="24"/>
        </w:rPr>
        <w:t>います　　・・・（して）</w:t>
      </w:r>
      <w:r w:rsidRPr="00974283">
        <w:rPr>
          <w:rFonts w:hint="eastAsia"/>
          <w:b/>
          <w:sz w:val="24"/>
          <w:szCs w:val="24"/>
        </w:rPr>
        <w:t>くれました</w:t>
      </w:r>
    </w:p>
    <w:p w14:paraId="675B677B" w14:textId="77777777" w:rsidR="00551FF5" w:rsidRDefault="00551FF5" w:rsidP="00551FF5">
      <w:pPr>
        <w:rPr>
          <w:sz w:val="24"/>
          <w:szCs w:val="24"/>
        </w:rPr>
      </w:pPr>
      <w:r>
        <w:rPr>
          <w:sz w:val="24"/>
          <w:szCs w:val="24"/>
        </w:rPr>
        <w:t xml:space="preserve">　・・・（として）</w:t>
      </w:r>
      <w:r w:rsidRPr="00974283">
        <w:rPr>
          <w:b/>
          <w:sz w:val="24"/>
          <w:szCs w:val="24"/>
        </w:rPr>
        <w:t>活躍</w:t>
      </w:r>
      <w:r>
        <w:rPr>
          <w:sz w:val="24"/>
          <w:szCs w:val="24"/>
        </w:rPr>
        <w:t>しました　　　・・・が</w:t>
      </w:r>
      <w:r w:rsidRPr="00974283">
        <w:rPr>
          <w:b/>
          <w:sz w:val="24"/>
          <w:szCs w:val="24"/>
        </w:rPr>
        <w:t>上達</w:t>
      </w:r>
      <w:r>
        <w:rPr>
          <w:sz w:val="24"/>
          <w:szCs w:val="24"/>
        </w:rPr>
        <w:t>しました</w:t>
      </w:r>
    </w:p>
    <w:p w14:paraId="389DC01D" w14:textId="77777777" w:rsidR="00551FF5" w:rsidRPr="00C24733" w:rsidRDefault="00551FF5" w:rsidP="00551FF5">
      <w:pPr>
        <w:rPr>
          <w:sz w:val="24"/>
          <w:szCs w:val="24"/>
        </w:rPr>
      </w:pPr>
      <w:r>
        <w:rPr>
          <w:sz w:val="24"/>
          <w:szCs w:val="24"/>
        </w:rPr>
        <w:t xml:space="preserve">　・・・（積極的に）</w:t>
      </w:r>
      <w:r w:rsidRPr="00974283">
        <w:rPr>
          <w:b/>
          <w:sz w:val="24"/>
          <w:szCs w:val="24"/>
        </w:rPr>
        <w:t>行い</w:t>
      </w:r>
      <w:r>
        <w:rPr>
          <w:sz w:val="24"/>
          <w:szCs w:val="24"/>
        </w:rPr>
        <w:t>ました　　　・・・（優しさ・頼もしさ）</w:t>
      </w:r>
      <w:r w:rsidRPr="00974283">
        <w:rPr>
          <w:b/>
          <w:sz w:val="24"/>
          <w:szCs w:val="24"/>
        </w:rPr>
        <w:t>があります</w:t>
      </w:r>
    </w:p>
    <w:p w14:paraId="16DFD7A1" w14:textId="77777777" w:rsidR="00551FF5" w:rsidRPr="00C24733" w:rsidRDefault="00551FF5" w:rsidP="00551FF5">
      <w:pPr>
        <w:rPr>
          <w:sz w:val="24"/>
          <w:szCs w:val="24"/>
        </w:rPr>
      </w:pPr>
    </w:p>
    <w:p w14:paraId="245FECB8" w14:textId="77777777" w:rsidR="00551FF5" w:rsidRDefault="00551FF5" w:rsidP="00551FF5">
      <w:pPr>
        <w:rPr>
          <w:sz w:val="24"/>
          <w:szCs w:val="24"/>
        </w:rPr>
      </w:pPr>
      <w:r>
        <w:rPr>
          <w:sz w:val="24"/>
          <w:szCs w:val="24"/>
        </w:rPr>
        <w:t>２，その事実を教師としてどう感じるか（教師の所見部分）</w:t>
      </w:r>
    </w:p>
    <w:p w14:paraId="0F090F49" w14:textId="77777777" w:rsidR="00551FF5" w:rsidRDefault="00551FF5" w:rsidP="00551FF5">
      <w:pPr>
        <w:rPr>
          <w:sz w:val="24"/>
          <w:szCs w:val="24"/>
        </w:rPr>
      </w:pPr>
      <w:r>
        <w:rPr>
          <w:sz w:val="24"/>
          <w:szCs w:val="24"/>
        </w:rPr>
        <w:t xml:space="preserve">　・・・（成長を）</w:t>
      </w:r>
      <w:r w:rsidRPr="00974283">
        <w:rPr>
          <w:b/>
          <w:sz w:val="24"/>
          <w:szCs w:val="24"/>
        </w:rPr>
        <w:t>感じます</w:t>
      </w:r>
      <w:r>
        <w:rPr>
          <w:sz w:val="24"/>
          <w:szCs w:val="24"/>
        </w:rPr>
        <w:t xml:space="preserve">　　　　</w:t>
      </w:r>
    </w:p>
    <w:p w14:paraId="699C1F16" w14:textId="77777777" w:rsidR="00551FF5" w:rsidRDefault="00551FF5" w:rsidP="00551FF5">
      <w:pPr>
        <w:rPr>
          <w:sz w:val="24"/>
          <w:szCs w:val="24"/>
        </w:rPr>
      </w:pPr>
      <w:r>
        <w:rPr>
          <w:sz w:val="24"/>
          <w:szCs w:val="24"/>
        </w:rPr>
        <w:t xml:space="preserve">　・・・（と工夫・努力していることが）がよく</w:t>
      </w:r>
      <w:r w:rsidRPr="00974283">
        <w:rPr>
          <w:b/>
          <w:sz w:val="24"/>
          <w:szCs w:val="24"/>
        </w:rPr>
        <w:t>わかります</w:t>
      </w:r>
    </w:p>
    <w:p w14:paraId="25617858" w14:textId="77777777" w:rsidR="00551FF5" w:rsidRDefault="00551FF5" w:rsidP="00551FF5">
      <w:pPr>
        <w:rPr>
          <w:sz w:val="24"/>
          <w:szCs w:val="24"/>
        </w:rPr>
      </w:pPr>
      <w:r>
        <w:rPr>
          <w:sz w:val="24"/>
          <w:szCs w:val="24"/>
        </w:rPr>
        <w:t xml:space="preserve">　・・・が</w:t>
      </w:r>
      <w:r w:rsidRPr="00974283">
        <w:rPr>
          <w:b/>
          <w:sz w:val="24"/>
          <w:szCs w:val="24"/>
        </w:rPr>
        <w:t>目立って</w:t>
      </w:r>
      <w:r>
        <w:rPr>
          <w:sz w:val="24"/>
          <w:szCs w:val="24"/>
        </w:rPr>
        <w:t>（</w:t>
      </w:r>
      <w:r w:rsidRPr="00974283">
        <w:rPr>
          <w:b/>
          <w:sz w:val="24"/>
          <w:szCs w:val="24"/>
        </w:rPr>
        <w:t>際立って</w:t>
      </w:r>
      <w:r>
        <w:rPr>
          <w:sz w:val="24"/>
          <w:szCs w:val="24"/>
        </w:rPr>
        <w:t>）いました</w:t>
      </w:r>
    </w:p>
    <w:p w14:paraId="27528A48" w14:textId="77777777" w:rsidR="00551FF5" w:rsidRDefault="00551FF5" w:rsidP="00551FF5">
      <w:pPr>
        <w:rPr>
          <w:sz w:val="24"/>
          <w:szCs w:val="24"/>
        </w:rPr>
      </w:pPr>
      <w:r>
        <w:rPr>
          <w:sz w:val="24"/>
          <w:szCs w:val="24"/>
        </w:rPr>
        <w:t xml:space="preserve">　・・・（のように）</w:t>
      </w:r>
      <w:r w:rsidRPr="00974283">
        <w:rPr>
          <w:b/>
          <w:sz w:val="24"/>
          <w:szCs w:val="24"/>
        </w:rPr>
        <w:t>見えます</w:t>
      </w:r>
    </w:p>
    <w:p w14:paraId="248FBC7B" w14:textId="77777777" w:rsidR="00551FF5" w:rsidRDefault="00551FF5" w:rsidP="00551FF5">
      <w:pPr>
        <w:rPr>
          <w:sz w:val="24"/>
          <w:szCs w:val="24"/>
        </w:rPr>
      </w:pPr>
      <w:r>
        <w:rPr>
          <w:sz w:val="24"/>
          <w:szCs w:val="24"/>
        </w:rPr>
        <w:t xml:space="preserve">　・・・が</w:t>
      </w:r>
      <w:r w:rsidRPr="00974283">
        <w:rPr>
          <w:b/>
          <w:sz w:val="24"/>
          <w:szCs w:val="24"/>
        </w:rPr>
        <w:t>自信につながっています</w:t>
      </w:r>
    </w:p>
    <w:p w14:paraId="393E89BC" w14:textId="77777777" w:rsidR="00551FF5" w:rsidRDefault="00551FF5" w:rsidP="00551FF5">
      <w:pPr>
        <w:rPr>
          <w:sz w:val="24"/>
          <w:szCs w:val="24"/>
        </w:rPr>
      </w:pPr>
      <w:r>
        <w:rPr>
          <w:sz w:val="24"/>
          <w:szCs w:val="24"/>
        </w:rPr>
        <w:t xml:space="preserve">　・・・が友達のよい</w:t>
      </w:r>
      <w:r w:rsidRPr="00974283">
        <w:rPr>
          <w:b/>
          <w:sz w:val="24"/>
          <w:szCs w:val="24"/>
        </w:rPr>
        <w:t>手本です</w:t>
      </w:r>
    </w:p>
    <w:p w14:paraId="2F36BCFA" w14:textId="77777777" w:rsidR="00551FF5" w:rsidRDefault="00551FF5" w:rsidP="00551FF5">
      <w:pPr>
        <w:rPr>
          <w:sz w:val="24"/>
          <w:szCs w:val="24"/>
        </w:rPr>
      </w:pPr>
      <w:r>
        <w:rPr>
          <w:sz w:val="24"/>
          <w:szCs w:val="24"/>
        </w:rPr>
        <w:t xml:space="preserve">　・・・（様子が）</w:t>
      </w:r>
      <w:r w:rsidRPr="00974283">
        <w:rPr>
          <w:b/>
          <w:sz w:val="24"/>
          <w:szCs w:val="24"/>
        </w:rPr>
        <w:t>うかがわれました</w:t>
      </w:r>
    </w:p>
    <w:p w14:paraId="61FC87D4" w14:textId="77777777" w:rsidR="00551FF5" w:rsidRDefault="00551FF5" w:rsidP="00551FF5">
      <w:pPr>
        <w:rPr>
          <w:sz w:val="24"/>
          <w:szCs w:val="24"/>
        </w:rPr>
      </w:pPr>
      <w:r>
        <w:rPr>
          <w:sz w:val="24"/>
          <w:szCs w:val="24"/>
        </w:rPr>
        <w:t xml:space="preserve">　・・・が</w:t>
      </w:r>
      <w:r w:rsidRPr="00974283">
        <w:rPr>
          <w:b/>
          <w:sz w:val="24"/>
          <w:szCs w:val="24"/>
        </w:rPr>
        <w:t>印象的です</w:t>
      </w:r>
    </w:p>
    <w:p w14:paraId="2FF3B505" w14:textId="77777777" w:rsidR="00551FF5" w:rsidRDefault="00551FF5" w:rsidP="00551FF5">
      <w:pPr>
        <w:rPr>
          <w:sz w:val="24"/>
          <w:szCs w:val="24"/>
        </w:rPr>
      </w:pPr>
      <w:r>
        <w:rPr>
          <w:sz w:val="24"/>
          <w:szCs w:val="24"/>
        </w:rPr>
        <w:t xml:space="preserve">　・・・が</w:t>
      </w:r>
      <w:r w:rsidRPr="00974283">
        <w:rPr>
          <w:b/>
          <w:sz w:val="24"/>
          <w:szCs w:val="24"/>
        </w:rPr>
        <w:t>素晴らしい</w:t>
      </w:r>
      <w:r>
        <w:rPr>
          <w:sz w:val="24"/>
          <w:szCs w:val="24"/>
        </w:rPr>
        <w:t>です</w:t>
      </w:r>
    </w:p>
    <w:p w14:paraId="337454F6" w14:textId="77777777" w:rsidR="00551FF5" w:rsidRDefault="00551FF5" w:rsidP="00551FF5">
      <w:pPr>
        <w:rPr>
          <w:sz w:val="24"/>
          <w:szCs w:val="24"/>
        </w:rPr>
      </w:pPr>
      <w:r>
        <w:rPr>
          <w:sz w:val="24"/>
          <w:szCs w:val="24"/>
        </w:rPr>
        <w:t xml:space="preserve">　・・・して</w:t>
      </w:r>
      <w:r w:rsidRPr="00974283">
        <w:rPr>
          <w:b/>
          <w:sz w:val="24"/>
          <w:szCs w:val="24"/>
        </w:rPr>
        <w:t>輝いていました</w:t>
      </w:r>
    </w:p>
    <w:p w14:paraId="10EC3A89" w14:textId="77777777" w:rsidR="00551FF5" w:rsidRDefault="00551FF5" w:rsidP="00551FF5">
      <w:pPr>
        <w:rPr>
          <w:sz w:val="24"/>
          <w:szCs w:val="24"/>
        </w:rPr>
      </w:pPr>
      <w:r>
        <w:rPr>
          <w:sz w:val="24"/>
          <w:szCs w:val="24"/>
        </w:rPr>
        <w:t xml:space="preserve">　・・・が</w:t>
      </w:r>
      <w:r w:rsidRPr="00974283">
        <w:rPr>
          <w:b/>
          <w:sz w:val="24"/>
          <w:szCs w:val="24"/>
        </w:rPr>
        <w:t>微笑ましい</w:t>
      </w:r>
      <w:r>
        <w:rPr>
          <w:sz w:val="24"/>
          <w:szCs w:val="24"/>
        </w:rPr>
        <w:t>です</w:t>
      </w:r>
    </w:p>
    <w:p w14:paraId="518E5317" w14:textId="77777777" w:rsidR="00551FF5" w:rsidRDefault="00551FF5" w:rsidP="00551FF5">
      <w:pPr>
        <w:rPr>
          <w:sz w:val="24"/>
          <w:szCs w:val="24"/>
        </w:rPr>
      </w:pPr>
    </w:p>
    <w:p w14:paraId="5C167178" w14:textId="77777777" w:rsidR="00551FF5" w:rsidRDefault="00551FF5" w:rsidP="00551FF5">
      <w:pPr>
        <w:rPr>
          <w:sz w:val="24"/>
          <w:szCs w:val="24"/>
        </w:rPr>
      </w:pPr>
      <w:r>
        <w:rPr>
          <w:sz w:val="24"/>
          <w:szCs w:val="24"/>
        </w:rPr>
        <w:t>３，それを教師としてどう支援しているのか・支援していくのか（教師の教育活動・抱負）</w:t>
      </w:r>
    </w:p>
    <w:p w14:paraId="640BF9CF" w14:textId="77777777" w:rsidR="00551FF5" w:rsidRDefault="00551FF5" w:rsidP="00551FF5">
      <w:pPr>
        <w:rPr>
          <w:sz w:val="24"/>
          <w:szCs w:val="24"/>
        </w:rPr>
      </w:pPr>
      <w:r>
        <w:rPr>
          <w:sz w:val="24"/>
          <w:szCs w:val="24"/>
        </w:rPr>
        <w:t xml:space="preserve">　・・・（に気をつけて）</w:t>
      </w:r>
      <w:r w:rsidRPr="00974283">
        <w:rPr>
          <w:b/>
          <w:sz w:val="24"/>
          <w:szCs w:val="24"/>
        </w:rPr>
        <w:t>見て</w:t>
      </w:r>
      <w:r>
        <w:rPr>
          <w:sz w:val="24"/>
          <w:szCs w:val="24"/>
        </w:rPr>
        <w:t>きました・見ていきます</w:t>
      </w:r>
    </w:p>
    <w:p w14:paraId="3A7B65A6" w14:textId="77777777" w:rsidR="00551FF5" w:rsidRDefault="00551FF5" w:rsidP="00551FF5">
      <w:pPr>
        <w:rPr>
          <w:sz w:val="24"/>
          <w:szCs w:val="24"/>
        </w:rPr>
      </w:pPr>
      <w:r>
        <w:rPr>
          <w:sz w:val="24"/>
          <w:szCs w:val="24"/>
        </w:rPr>
        <w:t xml:space="preserve">　・・・（に）　</w:t>
      </w:r>
      <w:r w:rsidRPr="00974283">
        <w:rPr>
          <w:b/>
          <w:sz w:val="24"/>
          <w:szCs w:val="24"/>
        </w:rPr>
        <w:t>見守って</w:t>
      </w:r>
      <w:r w:rsidRPr="00193871">
        <w:rPr>
          <w:sz w:val="24"/>
          <w:szCs w:val="24"/>
        </w:rPr>
        <w:t>きました</w:t>
      </w:r>
      <w:r>
        <w:rPr>
          <w:b/>
          <w:sz w:val="24"/>
          <w:szCs w:val="24"/>
        </w:rPr>
        <w:t>・</w:t>
      </w:r>
      <w:r>
        <w:rPr>
          <w:sz w:val="24"/>
          <w:szCs w:val="24"/>
        </w:rPr>
        <w:t>いきます</w:t>
      </w:r>
    </w:p>
    <w:p w14:paraId="2AF756EA" w14:textId="77777777" w:rsidR="00551FF5" w:rsidRDefault="00551FF5" w:rsidP="00551FF5">
      <w:pPr>
        <w:ind w:firstLineChars="100" w:firstLine="240"/>
        <w:rPr>
          <w:sz w:val="24"/>
          <w:szCs w:val="24"/>
        </w:rPr>
      </w:pPr>
      <w:r>
        <w:rPr>
          <w:sz w:val="24"/>
          <w:szCs w:val="24"/>
        </w:rPr>
        <w:t xml:space="preserve">・・・（に）　</w:t>
      </w:r>
      <w:r w:rsidRPr="00974283">
        <w:rPr>
          <w:b/>
          <w:sz w:val="24"/>
          <w:szCs w:val="24"/>
        </w:rPr>
        <w:t>声をかけて</w:t>
      </w:r>
      <w:r>
        <w:rPr>
          <w:sz w:val="24"/>
          <w:szCs w:val="24"/>
        </w:rPr>
        <w:t>きました・いきます</w:t>
      </w:r>
    </w:p>
    <w:p w14:paraId="6DCE1F07" w14:textId="77777777" w:rsidR="00551FF5" w:rsidRDefault="00551FF5" w:rsidP="00551FF5">
      <w:pPr>
        <w:ind w:firstLineChars="100" w:firstLine="240"/>
        <w:rPr>
          <w:sz w:val="24"/>
          <w:szCs w:val="24"/>
        </w:rPr>
      </w:pPr>
      <w:r>
        <w:rPr>
          <w:sz w:val="24"/>
          <w:szCs w:val="24"/>
        </w:rPr>
        <w:t>・・（努力を）</w:t>
      </w:r>
      <w:r w:rsidRPr="00974283">
        <w:rPr>
          <w:b/>
          <w:sz w:val="24"/>
          <w:szCs w:val="24"/>
        </w:rPr>
        <w:t>支援して</w:t>
      </w:r>
      <w:r>
        <w:rPr>
          <w:sz w:val="24"/>
          <w:szCs w:val="24"/>
        </w:rPr>
        <w:t>きました・いきます</w:t>
      </w:r>
    </w:p>
    <w:p w14:paraId="17894F73" w14:textId="77777777" w:rsidR="00551FF5" w:rsidRDefault="00551FF5" w:rsidP="00551FF5">
      <w:pPr>
        <w:rPr>
          <w:sz w:val="24"/>
          <w:szCs w:val="24"/>
        </w:rPr>
      </w:pPr>
      <w:r>
        <w:rPr>
          <w:sz w:val="24"/>
          <w:szCs w:val="24"/>
        </w:rPr>
        <w:t xml:space="preserve">　・・・（よう）</w:t>
      </w:r>
      <w:r w:rsidRPr="00974283">
        <w:rPr>
          <w:b/>
          <w:sz w:val="24"/>
          <w:szCs w:val="24"/>
        </w:rPr>
        <w:t>応援して</w:t>
      </w:r>
      <w:r>
        <w:rPr>
          <w:sz w:val="24"/>
          <w:szCs w:val="24"/>
        </w:rPr>
        <w:t>きました・いきます</w:t>
      </w:r>
    </w:p>
    <w:p w14:paraId="09B9A4A8" w14:textId="77777777" w:rsidR="00551FF5" w:rsidRDefault="00551FF5" w:rsidP="00551FF5">
      <w:pPr>
        <w:rPr>
          <w:sz w:val="24"/>
          <w:szCs w:val="24"/>
        </w:rPr>
      </w:pPr>
      <w:r>
        <w:rPr>
          <w:sz w:val="24"/>
          <w:szCs w:val="24"/>
        </w:rPr>
        <w:t xml:space="preserve">　・・・（よう）</w:t>
      </w:r>
      <w:r w:rsidRPr="00974283">
        <w:rPr>
          <w:b/>
          <w:sz w:val="24"/>
          <w:szCs w:val="24"/>
        </w:rPr>
        <w:t>励まして</w:t>
      </w:r>
      <w:r>
        <w:rPr>
          <w:sz w:val="24"/>
          <w:szCs w:val="24"/>
        </w:rPr>
        <w:t>きました・いきます</w:t>
      </w:r>
    </w:p>
    <w:p w14:paraId="31EE6526" w14:textId="77777777" w:rsidR="00551FF5" w:rsidRDefault="00551FF5" w:rsidP="00551FF5">
      <w:pPr>
        <w:ind w:firstLineChars="100" w:firstLine="240"/>
        <w:rPr>
          <w:sz w:val="24"/>
          <w:szCs w:val="24"/>
        </w:rPr>
      </w:pPr>
      <w:r>
        <w:rPr>
          <w:sz w:val="24"/>
          <w:szCs w:val="24"/>
        </w:rPr>
        <w:t>・・・（よう）</w:t>
      </w:r>
      <w:r w:rsidRPr="00974283">
        <w:rPr>
          <w:b/>
          <w:sz w:val="24"/>
          <w:szCs w:val="24"/>
        </w:rPr>
        <w:t>方向づけて</w:t>
      </w:r>
      <w:r>
        <w:rPr>
          <w:sz w:val="24"/>
          <w:szCs w:val="24"/>
        </w:rPr>
        <w:t>きました・いきます</w:t>
      </w:r>
    </w:p>
    <w:p w14:paraId="21AB2B6A" w14:textId="77777777" w:rsidR="00551FF5" w:rsidRPr="00E02E43" w:rsidRDefault="00551FF5" w:rsidP="00551FF5">
      <w:pPr>
        <w:rPr>
          <w:sz w:val="24"/>
          <w:szCs w:val="24"/>
        </w:rPr>
      </w:pPr>
      <w:r>
        <w:rPr>
          <w:sz w:val="24"/>
          <w:szCs w:val="24"/>
        </w:rPr>
        <w:t xml:space="preserve">　・・・（よう）</w:t>
      </w:r>
      <w:r w:rsidRPr="00974283">
        <w:rPr>
          <w:b/>
          <w:sz w:val="24"/>
          <w:szCs w:val="24"/>
        </w:rPr>
        <w:t>褒めて</w:t>
      </w:r>
      <w:r>
        <w:rPr>
          <w:sz w:val="24"/>
          <w:szCs w:val="24"/>
        </w:rPr>
        <w:t>きました・いきます</w:t>
      </w:r>
    </w:p>
    <w:p w14:paraId="3EAD355C" w14:textId="77777777" w:rsidR="00551FF5" w:rsidRDefault="00551FF5" w:rsidP="00551FF5">
      <w:pPr>
        <w:ind w:firstLineChars="100" w:firstLine="240"/>
        <w:rPr>
          <w:sz w:val="24"/>
          <w:szCs w:val="24"/>
        </w:rPr>
      </w:pPr>
      <w:r>
        <w:rPr>
          <w:sz w:val="24"/>
          <w:szCs w:val="24"/>
        </w:rPr>
        <w:t>・・・（よう）</w:t>
      </w:r>
      <w:r w:rsidRPr="00974283">
        <w:rPr>
          <w:b/>
          <w:sz w:val="24"/>
          <w:szCs w:val="24"/>
        </w:rPr>
        <w:t>評価して</w:t>
      </w:r>
      <w:r>
        <w:rPr>
          <w:sz w:val="24"/>
          <w:szCs w:val="24"/>
        </w:rPr>
        <w:t>きました・いきます</w:t>
      </w:r>
    </w:p>
    <w:p w14:paraId="15E4D893" w14:textId="77777777" w:rsidR="00551FF5" w:rsidRPr="00974283" w:rsidRDefault="00551FF5" w:rsidP="00551FF5">
      <w:pPr>
        <w:ind w:firstLineChars="100" w:firstLine="240"/>
        <w:rPr>
          <w:sz w:val="24"/>
          <w:szCs w:val="24"/>
        </w:rPr>
      </w:pPr>
      <w:r>
        <w:rPr>
          <w:sz w:val="24"/>
          <w:szCs w:val="24"/>
        </w:rPr>
        <w:t>・・・（よう）</w:t>
      </w:r>
      <w:r w:rsidRPr="00974283">
        <w:rPr>
          <w:b/>
          <w:sz w:val="24"/>
          <w:szCs w:val="24"/>
        </w:rPr>
        <w:t>助言して</w:t>
      </w:r>
      <w:r>
        <w:rPr>
          <w:sz w:val="24"/>
          <w:szCs w:val="24"/>
        </w:rPr>
        <w:t>きました・いきます</w:t>
      </w:r>
    </w:p>
    <w:p w14:paraId="07554431" w14:textId="77777777" w:rsidR="00551FF5" w:rsidRDefault="00551FF5" w:rsidP="00551FF5">
      <w:pPr>
        <w:ind w:firstLineChars="100" w:firstLine="240"/>
        <w:rPr>
          <w:sz w:val="24"/>
          <w:szCs w:val="24"/>
        </w:rPr>
      </w:pPr>
      <w:r>
        <w:rPr>
          <w:sz w:val="24"/>
          <w:szCs w:val="24"/>
        </w:rPr>
        <w:t xml:space="preserve">・・・（に）　</w:t>
      </w:r>
      <w:r w:rsidRPr="00974283">
        <w:rPr>
          <w:b/>
          <w:sz w:val="24"/>
          <w:szCs w:val="24"/>
        </w:rPr>
        <w:t>指導して</w:t>
      </w:r>
      <w:r>
        <w:rPr>
          <w:sz w:val="24"/>
          <w:szCs w:val="24"/>
        </w:rPr>
        <w:t>きました・いきます</w:t>
      </w:r>
    </w:p>
    <w:p w14:paraId="08BBEE3F" w14:textId="0DDE77B0" w:rsidR="00352829" w:rsidRPr="00461D0F" w:rsidRDefault="00551FF5" w:rsidP="00352829">
      <w:pPr>
        <w:pStyle w:val="a9"/>
        <w:numPr>
          <w:ilvl w:val="0"/>
          <w:numId w:val="1"/>
        </w:numPr>
        <w:ind w:leftChars="0"/>
        <w:rPr>
          <w:sz w:val="24"/>
          <w:szCs w:val="24"/>
        </w:rPr>
      </w:pPr>
      <w:r>
        <w:rPr>
          <w:rFonts w:hint="eastAsia"/>
          <w:sz w:val="24"/>
          <w:szCs w:val="24"/>
        </w:rPr>
        <w:t>所見を読むと、教師が子どもの成長をどのように</w:t>
      </w:r>
      <w:r w:rsidRPr="00E92578">
        <w:rPr>
          <w:rFonts w:hint="eastAsia"/>
          <w:b/>
          <w:sz w:val="24"/>
          <w:szCs w:val="24"/>
        </w:rPr>
        <w:t>把握</w:t>
      </w:r>
      <w:r>
        <w:rPr>
          <w:rFonts w:hint="eastAsia"/>
          <w:sz w:val="24"/>
          <w:szCs w:val="24"/>
        </w:rPr>
        <w:t>し、それを</w:t>
      </w:r>
      <w:r w:rsidRPr="00E92578">
        <w:rPr>
          <w:rFonts w:hint="eastAsia"/>
          <w:b/>
          <w:sz w:val="24"/>
          <w:szCs w:val="24"/>
        </w:rPr>
        <w:t>どう感じ</w:t>
      </w:r>
      <w:r>
        <w:rPr>
          <w:rFonts w:hint="eastAsia"/>
          <w:sz w:val="24"/>
          <w:szCs w:val="24"/>
        </w:rPr>
        <w:t>、どのように</w:t>
      </w:r>
      <w:r w:rsidRPr="00E92578">
        <w:rPr>
          <w:rFonts w:hint="eastAsia"/>
          <w:b/>
          <w:sz w:val="24"/>
          <w:szCs w:val="24"/>
        </w:rPr>
        <w:t>支援しようとしているのか</w:t>
      </w:r>
      <w:r>
        <w:rPr>
          <w:rFonts w:hint="eastAsia"/>
          <w:sz w:val="24"/>
          <w:szCs w:val="24"/>
        </w:rPr>
        <w:t>が見えてきます。</w:t>
      </w:r>
      <w:r w:rsidR="00461D0F">
        <w:rPr>
          <w:rFonts w:hint="eastAsia"/>
          <w:sz w:val="24"/>
          <w:szCs w:val="24"/>
        </w:rPr>
        <w:t>１～</w:t>
      </w:r>
      <w:r w:rsidR="005A1887">
        <w:rPr>
          <w:rFonts w:hint="eastAsia"/>
          <w:sz w:val="24"/>
          <w:szCs w:val="24"/>
        </w:rPr>
        <w:t>３まで書ける教師でありたいですね。</w:t>
      </w:r>
    </w:p>
    <w:sectPr w:rsidR="00352829" w:rsidRPr="00461D0F" w:rsidSect="005A1887">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DD54" w14:textId="77777777" w:rsidR="00720C41" w:rsidRDefault="00720C41" w:rsidP="003D42E4">
      <w:r>
        <w:separator/>
      </w:r>
    </w:p>
  </w:endnote>
  <w:endnote w:type="continuationSeparator" w:id="0">
    <w:p w14:paraId="2315BE50" w14:textId="77777777" w:rsidR="00720C41" w:rsidRDefault="00720C41" w:rsidP="003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B3F1" w14:textId="77777777" w:rsidR="00720C41" w:rsidRDefault="00720C41" w:rsidP="003D42E4">
      <w:r>
        <w:separator/>
      </w:r>
    </w:p>
  </w:footnote>
  <w:footnote w:type="continuationSeparator" w:id="0">
    <w:p w14:paraId="1D47395C" w14:textId="77777777" w:rsidR="00720C41" w:rsidRDefault="00720C41" w:rsidP="003D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2F94"/>
    <w:multiLevelType w:val="hybridMultilevel"/>
    <w:tmpl w:val="8B721A06"/>
    <w:lvl w:ilvl="0" w:tplc="3B220E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420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3A"/>
    <w:rsid w:val="00037EEA"/>
    <w:rsid w:val="00091300"/>
    <w:rsid w:val="000A3C38"/>
    <w:rsid w:val="001809AE"/>
    <w:rsid w:val="00303179"/>
    <w:rsid w:val="003153D0"/>
    <w:rsid w:val="00352829"/>
    <w:rsid w:val="003A49B4"/>
    <w:rsid w:val="003D42E4"/>
    <w:rsid w:val="00430C22"/>
    <w:rsid w:val="00435500"/>
    <w:rsid w:val="00461D0F"/>
    <w:rsid w:val="00482F0E"/>
    <w:rsid w:val="00491C1C"/>
    <w:rsid w:val="00551FF5"/>
    <w:rsid w:val="00577C71"/>
    <w:rsid w:val="00594004"/>
    <w:rsid w:val="005A1887"/>
    <w:rsid w:val="005C1D78"/>
    <w:rsid w:val="005C6061"/>
    <w:rsid w:val="0064503A"/>
    <w:rsid w:val="006C0972"/>
    <w:rsid w:val="0070598C"/>
    <w:rsid w:val="00720C41"/>
    <w:rsid w:val="00816505"/>
    <w:rsid w:val="00876555"/>
    <w:rsid w:val="008A76CF"/>
    <w:rsid w:val="008B46A5"/>
    <w:rsid w:val="00932B12"/>
    <w:rsid w:val="00983AC9"/>
    <w:rsid w:val="00A33C94"/>
    <w:rsid w:val="00A41AEC"/>
    <w:rsid w:val="00A612A3"/>
    <w:rsid w:val="00AE22B5"/>
    <w:rsid w:val="00B117BE"/>
    <w:rsid w:val="00B86D37"/>
    <w:rsid w:val="00BA7901"/>
    <w:rsid w:val="00BD7108"/>
    <w:rsid w:val="00CD1880"/>
    <w:rsid w:val="00CF3333"/>
    <w:rsid w:val="00D24E4C"/>
    <w:rsid w:val="00D63827"/>
    <w:rsid w:val="00DB1E42"/>
    <w:rsid w:val="00E04FA8"/>
    <w:rsid w:val="00E221F9"/>
    <w:rsid w:val="00E57A67"/>
    <w:rsid w:val="00E71B6E"/>
    <w:rsid w:val="00EE557C"/>
    <w:rsid w:val="00F0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6DC36"/>
  <w15:chartTrackingRefBased/>
  <w15:docId w15:val="{1FA1EFE9-8C14-4158-A2CD-E78D3BB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45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4503A"/>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E71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D42E4"/>
    <w:pPr>
      <w:tabs>
        <w:tab w:val="center" w:pos="4252"/>
        <w:tab w:val="right" w:pos="8504"/>
      </w:tabs>
      <w:snapToGrid w:val="0"/>
    </w:pPr>
  </w:style>
  <w:style w:type="character" w:customStyle="1" w:styleId="a4">
    <w:name w:val="ヘッダー (文字)"/>
    <w:basedOn w:val="a0"/>
    <w:link w:val="a3"/>
    <w:uiPriority w:val="99"/>
    <w:rsid w:val="003D42E4"/>
  </w:style>
  <w:style w:type="paragraph" w:styleId="a5">
    <w:name w:val="footer"/>
    <w:basedOn w:val="a"/>
    <w:link w:val="a6"/>
    <w:uiPriority w:val="99"/>
    <w:unhideWhenUsed/>
    <w:rsid w:val="003D42E4"/>
    <w:pPr>
      <w:tabs>
        <w:tab w:val="center" w:pos="4252"/>
        <w:tab w:val="right" w:pos="8504"/>
      </w:tabs>
      <w:snapToGrid w:val="0"/>
    </w:pPr>
  </w:style>
  <w:style w:type="character" w:customStyle="1" w:styleId="a6">
    <w:name w:val="フッター (文字)"/>
    <w:basedOn w:val="a0"/>
    <w:link w:val="a5"/>
    <w:uiPriority w:val="99"/>
    <w:rsid w:val="003D42E4"/>
  </w:style>
  <w:style w:type="paragraph" w:styleId="a7">
    <w:name w:val="Balloon Text"/>
    <w:basedOn w:val="a"/>
    <w:link w:val="a8"/>
    <w:uiPriority w:val="99"/>
    <w:semiHidden/>
    <w:unhideWhenUsed/>
    <w:rsid w:val="005940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004"/>
    <w:rPr>
      <w:rFonts w:asciiTheme="majorHAnsi" w:eastAsiaTheme="majorEastAsia" w:hAnsiTheme="majorHAnsi" w:cstheme="majorBidi"/>
      <w:sz w:val="18"/>
      <w:szCs w:val="18"/>
    </w:rPr>
  </w:style>
  <w:style w:type="paragraph" w:styleId="a9">
    <w:name w:val="List Paragraph"/>
    <w:basedOn w:val="a"/>
    <w:uiPriority w:val="34"/>
    <w:qFormat/>
    <w:rsid w:val="00551F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39923">
      <w:bodyDiv w:val="1"/>
      <w:marLeft w:val="0"/>
      <w:marRight w:val="0"/>
      <w:marTop w:val="0"/>
      <w:marBottom w:val="0"/>
      <w:divBdr>
        <w:top w:val="none" w:sz="0" w:space="0" w:color="auto"/>
        <w:left w:val="none" w:sz="0" w:space="0" w:color="auto"/>
        <w:bottom w:val="none" w:sz="0" w:space="0" w:color="auto"/>
        <w:right w:val="none" w:sz="0" w:space="0" w:color="auto"/>
      </w:divBdr>
    </w:div>
    <w:div w:id="21357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手島利夫</dc:creator>
  <cp:keywords/>
  <dc:description/>
  <cp:lastModifiedBy>手島 利夫</cp:lastModifiedBy>
  <cp:revision>2</cp:revision>
  <cp:lastPrinted>2016-11-30T23:17:00Z</cp:lastPrinted>
  <dcterms:created xsi:type="dcterms:W3CDTF">2022-06-24T09:55:00Z</dcterms:created>
  <dcterms:modified xsi:type="dcterms:W3CDTF">2022-06-24T09:55:00Z</dcterms:modified>
</cp:coreProperties>
</file>