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19ACE" w14:textId="7E377772"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ゴシック" w:eastAsia="ＭＳ ゴシック" w:hAnsi="ＭＳ ゴシック" w:cs="ＭＳ Ｐゴシック" w:hint="eastAsia"/>
          <w:b/>
          <w:bCs/>
          <w:kern w:val="0"/>
          <w:sz w:val="28"/>
          <w:szCs w:val="28"/>
        </w:rPr>
        <w:t>ＥＳＤＧｓ通信　第203号　「時事通信社・内外教育に記事の掲載」</w:t>
      </w:r>
    </w:p>
    <w:p w14:paraId="095CAE33" w14:textId="3FC4205E" w:rsidR="00810E1D" w:rsidRPr="00810E1D" w:rsidRDefault="00810E1D" w:rsidP="00810E1D">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皆様こんにちは、いつもお世話になっております。</w:t>
      </w:r>
      <w:r>
        <w:rPr>
          <w:rFonts w:ascii="ＭＳ 明朝" w:eastAsia="ＭＳ 明朝" w:hAnsi="ＭＳ 明朝" w:cs="ＭＳ Ｐゴシック" w:hint="eastAsia"/>
          <w:kern w:val="0"/>
          <w:sz w:val="24"/>
          <w:szCs w:val="24"/>
        </w:rPr>
        <w:t>手島利夫です。</w:t>
      </w:r>
    </w:p>
    <w:p w14:paraId="43939A71"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 ４月１２日付の内外教育誌に</w:t>
      </w:r>
      <w:r w:rsidRPr="00810E1D">
        <w:rPr>
          <w:rFonts w:ascii="ＭＳ ゴシック" w:eastAsia="ＭＳ ゴシック" w:hAnsi="ＭＳ ゴシック" w:cs="ＭＳ Ｐゴシック"/>
          <w:kern w:val="0"/>
          <w:sz w:val="36"/>
          <w:szCs w:val="36"/>
        </w:rPr>
        <w:t>「ＳＤＧｓの教育を創る」</w:t>
      </w:r>
    </w:p>
    <w:p w14:paraId="1098B892"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 xml:space="preserve">　という記事を掲載していただきました。早速に広島県の学校で校内研究会にご活用くだ</w:t>
      </w:r>
    </w:p>
    <w:p w14:paraId="4DED7282"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さるというご連絡、お問い合わせを編集部にいただいたようでありがたいことです。</w:t>
      </w:r>
    </w:p>
    <w:p w14:paraId="294ECB48"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 xml:space="preserve">　巻頭に示された佐藤学先生の「生成ＡＩ時代における読書の学び」も心に染みます。</w:t>
      </w:r>
    </w:p>
    <w:p w14:paraId="4ED94BC4"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 xml:space="preserve">　私の記事に関しては、Ｗ</w:t>
      </w:r>
      <w:proofErr w:type="spellStart"/>
      <w:r w:rsidRPr="00810E1D">
        <w:rPr>
          <w:rFonts w:ascii="ＭＳ 明朝" w:eastAsia="ＭＳ 明朝" w:hAnsi="ＭＳ 明朝" w:cs="ＭＳ Ｐゴシック" w:hint="eastAsia"/>
          <w:kern w:val="0"/>
          <w:sz w:val="24"/>
          <w:szCs w:val="24"/>
        </w:rPr>
        <w:t>ord</w:t>
      </w:r>
      <w:proofErr w:type="spellEnd"/>
      <w:r w:rsidRPr="00810E1D">
        <w:rPr>
          <w:rFonts w:ascii="ＭＳ 明朝" w:eastAsia="ＭＳ 明朝" w:hAnsi="ＭＳ 明朝" w:cs="ＭＳ Ｐゴシック" w:hint="eastAsia"/>
          <w:kern w:val="0"/>
          <w:sz w:val="24"/>
          <w:szCs w:val="24"/>
        </w:rPr>
        <w:t>上にＡ４版に拡大して、資料もカラー化したものをつけて</w:t>
      </w:r>
    </w:p>
    <w:p w14:paraId="013C8A67"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４月２７日からＥＳＤＴＥＪＩＭＡのＨＰ上でも公開する予定です。</w:t>
      </w:r>
    </w:p>
    <w:p w14:paraId="0A964FFD"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※小学４年生の先生で水道の授業をされる方は早めにご覧いただくといいかと思います。</w:t>
      </w:r>
    </w:p>
    <w:p w14:paraId="438743B9"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 xml:space="preserve">　内容については、「</w:t>
      </w:r>
      <w:r w:rsidRPr="00810E1D">
        <w:rPr>
          <w:rFonts w:ascii="ＭＳ Ｐゴシック" w:eastAsia="ＭＳ Ｐゴシック" w:hAnsi="ＭＳ Ｐゴシック" w:cs="ＭＳ Ｐゴシック"/>
          <w:kern w:val="0"/>
          <w:sz w:val="24"/>
          <w:szCs w:val="24"/>
        </w:rPr>
        <w:t>ＥＳＤＧｓ などに関して、全国の学校関係者に訴えたいことを見開</w:t>
      </w:r>
    </w:p>
    <w:p w14:paraId="373DF8FF"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き２ページで自由に書いていいですよ。」と編集長様がおっしゃってくださったので、</w:t>
      </w:r>
    </w:p>
    <w:p w14:paraId="3611216B" w14:textId="0006525E"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ゴシック" w:eastAsia="ＭＳ ゴシック" w:hAnsi="ＭＳ ゴシック" w:cs="ＭＳ Ｐゴシック"/>
          <w:kern w:val="0"/>
          <w:sz w:val="24"/>
          <w:szCs w:val="24"/>
        </w:rPr>
        <w:t>・知識があふれ「学力」が役に立たない時代</w:t>
      </w:r>
      <w:r>
        <w:rPr>
          <w:rFonts w:ascii="ＭＳ ゴシック" w:eastAsia="ＭＳ ゴシック" w:hAnsi="ＭＳ ゴシック" w:cs="ＭＳ Ｐゴシック" w:hint="eastAsia"/>
          <w:kern w:val="0"/>
          <w:sz w:val="24"/>
          <w:szCs w:val="24"/>
        </w:rPr>
        <w:t xml:space="preserve">　</w:t>
      </w:r>
      <w:r w:rsidRPr="00810E1D">
        <w:rPr>
          <w:rFonts w:ascii="ＭＳ ゴシック" w:eastAsia="ＭＳ ゴシック" w:hAnsi="ＭＳ ゴシック" w:cs="ＭＳ Ｐゴシック"/>
          <w:kern w:val="0"/>
          <w:sz w:val="24"/>
          <w:szCs w:val="24"/>
        </w:rPr>
        <w:t>・時代が求める学びの姿</w:t>
      </w:r>
    </w:p>
    <w:p w14:paraId="768934B5" w14:textId="35D709A4" w:rsidR="00810E1D" w:rsidRDefault="00810E1D" w:rsidP="00810E1D">
      <w:pPr>
        <w:widowControl/>
        <w:spacing w:before="100" w:beforeAutospacing="1" w:after="100" w:afterAutospacing="1"/>
        <w:jc w:val="left"/>
        <w:rPr>
          <w:rFonts w:ascii="ＭＳ ゴシック" w:eastAsia="ＭＳ ゴシック" w:hAnsi="ＭＳ ゴシック" w:cs="ＭＳ Ｐゴシック"/>
          <w:kern w:val="0"/>
          <w:sz w:val="24"/>
          <w:szCs w:val="24"/>
        </w:rPr>
      </w:pPr>
      <w:r w:rsidRPr="00810E1D">
        <w:rPr>
          <w:rFonts w:ascii="ＭＳ ゴシック" w:eastAsia="ＭＳ ゴシック" w:hAnsi="ＭＳ ゴシック" w:cs="ＭＳ Ｐゴシック"/>
          <w:kern w:val="0"/>
          <w:sz w:val="24"/>
          <w:szCs w:val="24"/>
        </w:rPr>
        <w:t>・形だけの主体的学習</w:t>
      </w:r>
      <w:r>
        <w:rPr>
          <w:rFonts w:ascii="ＭＳ ゴシック" w:eastAsia="ＭＳ ゴシック" w:hAnsi="ＭＳ ゴシック" w:cs="ＭＳ Ｐゴシック" w:hint="eastAsia"/>
          <w:kern w:val="0"/>
          <w:sz w:val="24"/>
          <w:szCs w:val="24"/>
        </w:rPr>
        <w:t xml:space="preserve">　　　　　　　　　　　</w:t>
      </w:r>
      <w:r w:rsidRPr="00810E1D">
        <w:rPr>
          <w:rFonts w:ascii="ＭＳ ゴシック" w:eastAsia="ＭＳ ゴシック" w:hAnsi="ＭＳ ゴシック" w:cs="ＭＳ Ｐゴシック"/>
          <w:kern w:val="0"/>
          <w:sz w:val="24"/>
          <w:szCs w:val="24"/>
        </w:rPr>
        <w:t>・学びへの原動力から考える</w:t>
      </w:r>
    </w:p>
    <w:p w14:paraId="08B801A3" w14:textId="3E3B297F"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r w:rsidRPr="00810E1D">
        <w:rPr>
          <w:rFonts w:ascii="ＭＳ ゴシック" w:eastAsia="ＭＳ ゴシック" w:hAnsi="ＭＳ ゴシック" w:cs="ＭＳ Ｐゴシック"/>
          <w:noProof/>
          <w:kern w:val="0"/>
          <w:sz w:val="24"/>
          <w:szCs w:val="24"/>
        </w:rPr>
        <w:drawing>
          <wp:inline distT="0" distB="0" distL="0" distR="0" wp14:anchorId="38BF17A4" wp14:editId="4AB0168B">
            <wp:extent cx="3850242" cy="2729602"/>
            <wp:effectExtent l="0" t="0" r="0" b="0"/>
            <wp:docPr id="2" name="図 1">
              <a:extLst xmlns:a="http://schemas.openxmlformats.org/drawingml/2006/main">
                <a:ext uri="{FF2B5EF4-FFF2-40B4-BE49-F238E27FC236}">
                  <a16:creationId xmlns:a16="http://schemas.microsoft.com/office/drawing/2014/main" id="{C39EEAF1-38D0-E3FA-4E2B-415F6DDEF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C39EEAF1-38D0-E3FA-4E2B-415F6DDEF8AF}"/>
                        </a:ext>
                      </a:extLst>
                    </pic:cNvPr>
                    <pic:cNvPicPr>
                      <a:picLocks noChangeAspect="1"/>
                    </pic:cNvPicPr>
                  </pic:nvPicPr>
                  <pic:blipFill>
                    <a:blip r:embed="rId4"/>
                    <a:stretch>
                      <a:fillRect/>
                    </a:stretch>
                  </pic:blipFill>
                  <pic:spPr>
                    <a:xfrm>
                      <a:off x="0" y="0"/>
                      <a:ext cx="3854353" cy="2732516"/>
                    </a:xfrm>
                    <a:prstGeom prst="rect">
                      <a:avLst/>
                    </a:prstGeom>
                  </pic:spPr>
                </pic:pic>
              </a:graphicData>
            </a:graphic>
          </wp:inline>
        </w:drawing>
      </w:r>
    </w:p>
    <w:p w14:paraId="162383B0"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ゴシック" w:eastAsia="ＭＳ ゴシック" w:hAnsi="ＭＳ ゴシック" w:cs="ＭＳ Ｐゴシック"/>
          <w:kern w:val="0"/>
          <w:sz w:val="24"/>
          <w:szCs w:val="24"/>
        </w:rPr>
        <w:lastRenderedPageBreak/>
        <w:t>・「子どもの学びに火をつける」具体例（小学４年の水道の事例）</w:t>
      </w:r>
    </w:p>
    <w:p w14:paraId="6B7FB6A0"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ゴシック" w:eastAsia="ＭＳ ゴシック" w:hAnsi="ＭＳ ゴシック" w:cs="ＭＳ Ｐゴシック"/>
          <w:kern w:val="0"/>
          <w:sz w:val="24"/>
          <w:szCs w:val="24"/>
        </w:rPr>
        <w:t>・学習の発展と学びの本質</w:t>
      </w:r>
    </w:p>
    <w:p w14:paraId="1D8E011A"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という見出しを立てて、「学びへの原動力」の重要性を中心に書かせていただきました。</w:t>
      </w:r>
    </w:p>
    <w:p w14:paraId="6BCD085A"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 xml:space="preserve">　発行された直後の４月１７日には、江東区立東砂小学校で「主体的に学び、課題を解決</w:t>
      </w:r>
    </w:p>
    <w:p w14:paraId="5A0EA046" w14:textId="7EB3C134"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していこうとする児童の育成」という研究主題で、関連づけたお話をさせていただきました。</w:t>
      </w:r>
    </w:p>
    <w:p w14:paraId="7E277B16"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 xml:space="preserve">　「成績を上げて親や教師の期待に応えたい」という外的な動機から学んでいるようでは</w:t>
      </w:r>
    </w:p>
    <w:p w14:paraId="4BA9FD24"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結局は「他人のための学び・他人事」にしかなりません。</w:t>
      </w:r>
    </w:p>
    <w:p w14:paraId="36548202" w14:textId="77777777" w:rsid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 xml:space="preserve">　面白さ、体験、感動、驚き、共感、疑問等を実感する、内的な動機「学ぶ喜び」こそが主</w:t>
      </w:r>
    </w:p>
    <w:p w14:paraId="54365229" w14:textId="2460F2EF"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体的な学びを生み出す原動力なのではないかということを、東砂小学校の先生方と共有</w:t>
      </w:r>
    </w:p>
    <w:p w14:paraId="42FAC2BD"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し、「問題発見する力」を育てるような授業を一緒に創っていきましょうという事になり</w:t>
      </w:r>
    </w:p>
    <w:p w14:paraId="290DB051"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ました。一つ一つの授業づくりを通じて先生方や子どもたちが育ち、学校としての本質に</w:t>
      </w:r>
    </w:p>
    <w:p w14:paraId="0D31DD3C"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向かったご研究に同行できることに喜びを感じます。</w:t>
      </w:r>
    </w:p>
    <w:p w14:paraId="4D00F70D"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 xml:space="preserve">　明日から中国を訪問させていただきますが、帰国したら・・・</w:t>
      </w:r>
      <w:r w:rsidRPr="00810E1D">
        <w:rPr>
          <w:rFonts w:ascii="ＭＳ Ｐゴシック" w:eastAsia="ＭＳ Ｐゴシック" w:hAnsi="ＭＳ Ｐゴシック" w:cs="ＭＳ Ｐゴシック"/>
          <w:kern w:val="0"/>
          <w:sz w:val="24"/>
          <w:szCs w:val="24"/>
        </w:rPr>
        <w:br/>
      </w:r>
    </w:p>
    <w:p w14:paraId="391286AA"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 xml:space="preserve">　５月１日に北区立王子第一小学校、２日に海老名市立杉本小学校で校内研究会に参加さ</w:t>
      </w:r>
    </w:p>
    <w:p w14:paraId="44DCF06F" w14:textId="77777777" w:rsid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せていただき、８日・９日はユネスコスクール入門講座①「ユネスコスクールって何をするの」</w:t>
      </w:r>
    </w:p>
    <w:p w14:paraId="3002C677" w14:textId="77777777" w:rsid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では、ＳＤＧｓと学習指導要領を踏まえた教育の推進拠点としての役割とその進め方について、</w:t>
      </w:r>
    </w:p>
    <w:p w14:paraId="4D004995" w14:textId="77777777" w:rsid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②「ユネスコスクールの学びはどう作るの」では、真に主体的・対話的で深い学びを実現する</w:t>
      </w:r>
    </w:p>
    <w:p w14:paraId="1775D2D6" w14:textId="77B09991"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学校のつくり方について、Ｗ</w:t>
      </w:r>
      <w:proofErr w:type="spellStart"/>
      <w:r w:rsidRPr="00810E1D">
        <w:rPr>
          <w:rFonts w:ascii="ＭＳ Ｐゴシック" w:eastAsia="ＭＳ Ｐゴシック" w:hAnsi="ＭＳ Ｐゴシック" w:cs="ＭＳ Ｐゴシック"/>
          <w:kern w:val="0"/>
          <w:sz w:val="24"/>
          <w:szCs w:val="24"/>
        </w:rPr>
        <w:t>eb</w:t>
      </w:r>
      <w:proofErr w:type="spellEnd"/>
      <w:r w:rsidRPr="00810E1D">
        <w:rPr>
          <w:rFonts w:ascii="ＭＳ Ｐゴシック" w:eastAsia="ＭＳ Ｐゴシック" w:hAnsi="ＭＳ Ｐゴシック" w:cs="ＭＳ Ｐゴシック"/>
          <w:kern w:val="0"/>
          <w:sz w:val="24"/>
          <w:szCs w:val="24"/>
        </w:rPr>
        <w:t>でお話させていただきます。</w:t>
      </w:r>
    </w:p>
    <w:p w14:paraId="1E261271"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ACCUユネスコ・アジア文化センター様が開催してくださいます。</w:t>
      </w:r>
      <w:r w:rsidRPr="00810E1D">
        <w:rPr>
          <w:rFonts w:ascii="ＭＳ Ｐゴシック" w:eastAsia="ＭＳ Ｐゴシック" w:hAnsi="ＭＳ Ｐゴシック" w:cs="ＭＳ Ｐゴシック"/>
          <w:kern w:val="0"/>
          <w:sz w:val="24"/>
          <w:szCs w:val="24"/>
        </w:rPr>
        <w:br/>
      </w:r>
    </w:p>
    <w:p w14:paraId="359E4375"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 xml:space="preserve">　１８日には、宇都宮大学、群馬大学の共同教育学部で３コマ２７０分のＥＳＤ教育法を</w:t>
      </w:r>
    </w:p>
    <w:p w14:paraId="138EA125"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「なるべく主体的な学びの姿」で実現してまいります。大学の３年生ということは、中学</w:t>
      </w:r>
    </w:p>
    <w:p w14:paraId="61C8C069"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の３年生として卒業式をする頃に新型コロナ騒動が始まったという学年ですね。</w:t>
      </w:r>
      <w:r w:rsidRPr="00810E1D">
        <w:rPr>
          <w:rFonts w:ascii="ＭＳ Ｐゴシック" w:eastAsia="ＭＳ Ｐゴシック" w:hAnsi="ＭＳ Ｐゴシック" w:cs="ＭＳ Ｐゴシック"/>
          <w:kern w:val="0"/>
          <w:sz w:val="24"/>
          <w:szCs w:val="24"/>
        </w:rPr>
        <w:br/>
      </w:r>
    </w:p>
    <w:p w14:paraId="6D8A7048"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 xml:space="preserve">　学校ごとに、そして学年ごとに課題が変わり、その度に私も学び直しが続きます。</w:t>
      </w:r>
      <w:r w:rsidRPr="00810E1D">
        <w:rPr>
          <w:rFonts w:ascii="ＭＳ Ｐゴシック" w:eastAsia="ＭＳ Ｐゴシック" w:hAnsi="ＭＳ Ｐゴシック" w:cs="ＭＳ Ｐゴシック"/>
          <w:kern w:val="0"/>
          <w:sz w:val="24"/>
          <w:szCs w:val="24"/>
        </w:rPr>
        <w:br/>
      </w:r>
    </w:p>
    <w:p w14:paraId="730268D3"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kern w:val="0"/>
          <w:sz w:val="24"/>
          <w:szCs w:val="24"/>
        </w:rPr>
        <w:t xml:space="preserve">　急に暑さが厳しくなってきましたが、</w:t>
      </w:r>
      <w:r w:rsidRPr="00810E1D">
        <w:rPr>
          <w:rFonts w:ascii="ＭＳ 明朝" w:eastAsia="ＭＳ 明朝" w:hAnsi="ＭＳ 明朝" w:cs="ＭＳ Ｐゴシック" w:hint="eastAsia"/>
          <w:kern w:val="0"/>
          <w:sz w:val="24"/>
          <w:szCs w:val="24"/>
        </w:rPr>
        <w:t>皆様お元気でお過ごしください。</w:t>
      </w:r>
    </w:p>
    <w:p w14:paraId="3E7C4B6E"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b/>
          <w:bCs/>
          <w:noProof/>
          <w:color w:val="C00000"/>
          <w:kern w:val="0"/>
          <w:sz w:val="28"/>
          <w:szCs w:val="28"/>
        </w:rPr>
        <w:t>＊＊</w:t>
      </w:r>
      <w:r w:rsidRPr="00810E1D">
        <w:rPr>
          <w:rFonts w:ascii="ＭＳ Ｐゴシック" w:eastAsia="ＭＳ Ｐゴシック" w:hAnsi="ＭＳ Ｐゴシック" w:cs="ＭＳ Ｐゴシック"/>
          <w:b/>
          <w:bCs/>
          <w:noProof/>
          <w:color w:val="FFC000" w:themeColor="accent4"/>
          <w:kern w:val="0"/>
          <w:sz w:val="28"/>
          <w:szCs w:val="28"/>
        </w:rPr>
        <w:t>＊＊</w:t>
      </w:r>
      <w:r w:rsidRPr="00810E1D">
        <w:rPr>
          <w:rFonts w:ascii="ＭＳ Ｐゴシック" w:eastAsia="ＭＳ Ｐゴシック" w:hAnsi="ＭＳ Ｐゴシック" w:cs="ＭＳ Ｐゴシック"/>
          <w:b/>
          <w:bCs/>
          <w:noProof/>
          <w:color w:val="538135" w:themeColor="accent6" w:themeShade="BF"/>
          <w:kern w:val="0"/>
          <w:sz w:val="28"/>
          <w:szCs w:val="28"/>
        </w:rPr>
        <w:t>＊＊</w:t>
      </w:r>
      <w:r w:rsidRPr="00810E1D">
        <w:rPr>
          <w:rFonts w:ascii="ＭＳ Ｐゴシック" w:eastAsia="ＭＳ Ｐゴシック" w:hAnsi="ＭＳ Ｐゴシック" w:cs="ＭＳ Ｐゴシック"/>
          <w:b/>
          <w:bCs/>
          <w:noProof/>
          <w:color w:val="C00000"/>
          <w:kern w:val="0"/>
          <w:sz w:val="28"/>
          <w:szCs w:val="28"/>
        </w:rPr>
        <w:t>＊＊</w:t>
      </w:r>
      <w:r w:rsidRPr="00810E1D">
        <w:rPr>
          <w:rFonts w:ascii="ＭＳ Ｐゴシック" w:eastAsia="ＭＳ Ｐゴシック" w:hAnsi="ＭＳ Ｐゴシック" w:cs="ＭＳ Ｐゴシック"/>
          <w:b/>
          <w:bCs/>
          <w:noProof/>
          <w:color w:val="FF0000"/>
          <w:kern w:val="0"/>
          <w:sz w:val="28"/>
          <w:szCs w:val="28"/>
        </w:rPr>
        <w:t>＊＊</w:t>
      </w:r>
      <w:r w:rsidRPr="00810E1D">
        <w:rPr>
          <w:rFonts w:ascii="ＭＳ Ｐゴシック" w:eastAsia="ＭＳ Ｐゴシック" w:hAnsi="ＭＳ Ｐゴシック" w:cs="ＭＳ Ｐゴシック"/>
          <w:b/>
          <w:bCs/>
          <w:noProof/>
          <w:color w:val="00B0F0"/>
          <w:kern w:val="0"/>
          <w:sz w:val="28"/>
          <w:szCs w:val="28"/>
        </w:rPr>
        <w:t>＊＊</w:t>
      </w:r>
      <w:r w:rsidRPr="00810E1D">
        <w:rPr>
          <w:rFonts w:ascii="ＭＳ Ｐゴシック" w:eastAsia="ＭＳ Ｐゴシック" w:hAnsi="ＭＳ Ｐゴシック" w:cs="ＭＳ Ｐゴシック"/>
          <w:b/>
          <w:bCs/>
          <w:noProof/>
          <w:color w:val="FFC000" w:themeColor="accent4"/>
          <w:kern w:val="0"/>
          <w:sz w:val="28"/>
          <w:szCs w:val="28"/>
        </w:rPr>
        <w:t>＊＊</w:t>
      </w:r>
      <w:r w:rsidRPr="00810E1D">
        <w:rPr>
          <w:rFonts w:ascii="ＭＳ Ｐゴシック" w:eastAsia="ＭＳ Ｐゴシック" w:hAnsi="ＭＳ Ｐゴシック" w:cs="ＭＳ Ｐゴシック"/>
          <w:b/>
          <w:bCs/>
          <w:noProof/>
          <w:color w:val="990000"/>
          <w:kern w:val="0"/>
          <w:sz w:val="28"/>
          <w:szCs w:val="28"/>
        </w:rPr>
        <w:t>＊＊</w:t>
      </w:r>
      <w:r w:rsidRPr="00810E1D">
        <w:rPr>
          <w:rFonts w:ascii="ＭＳ Ｐゴシック" w:eastAsia="ＭＳ Ｐゴシック" w:hAnsi="ＭＳ Ｐゴシック" w:cs="ＭＳ Ｐゴシック"/>
          <w:b/>
          <w:bCs/>
          <w:noProof/>
          <w:color w:val="FF0066"/>
          <w:kern w:val="0"/>
          <w:sz w:val="28"/>
          <w:szCs w:val="28"/>
        </w:rPr>
        <w:t>＊＊</w:t>
      </w:r>
      <w:r w:rsidRPr="00810E1D">
        <w:rPr>
          <w:rFonts w:ascii="ＭＳ Ｐゴシック" w:eastAsia="ＭＳ Ｐゴシック" w:hAnsi="ＭＳ Ｐゴシック" w:cs="ＭＳ Ｐゴシック"/>
          <w:b/>
          <w:bCs/>
          <w:noProof/>
          <w:color w:val="BF8F00" w:themeColor="accent4" w:themeShade="BF"/>
          <w:kern w:val="0"/>
          <w:sz w:val="28"/>
          <w:szCs w:val="28"/>
        </w:rPr>
        <w:t>＊＊</w:t>
      </w:r>
      <w:r w:rsidRPr="00810E1D">
        <w:rPr>
          <w:rFonts w:ascii="ＭＳ Ｐゴシック" w:eastAsia="ＭＳ Ｐゴシック" w:hAnsi="ＭＳ Ｐゴシック" w:cs="ＭＳ Ｐゴシック"/>
          <w:b/>
          <w:bCs/>
          <w:noProof/>
          <w:color w:val="806000" w:themeColor="accent4" w:themeShade="80"/>
          <w:kern w:val="0"/>
          <w:sz w:val="28"/>
          <w:szCs w:val="28"/>
        </w:rPr>
        <w:t>＊＊</w:t>
      </w:r>
      <w:r w:rsidRPr="00810E1D">
        <w:rPr>
          <w:rFonts w:ascii="ＭＳ Ｐゴシック" w:eastAsia="ＭＳ Ｐゴシック" w:hAnsi="ＭＳ Ｐゴシック" w:cs="ＭＳ Ｐゴシック"/>
          <w:b/>
          <w:bCs/>
          <w:noProof/>
          <w:color w:val="385623" w:themeColor="accent6" w:themeShade="80"/>
          <w:kern w:val="0"/>
          <w:sz w:val="28"/>
          <w:szCs w:val="28"/>
        </w:rPr>
        <w:t>＊＊</w:t>
      </w:r>
      <w:r w:rsidRPr="00810E1D">
        <w:rPr>
          <w:rFonts w:ascii="ＭＳ Ｐゴシック" w:eastAsia="ＭＳ Ｐゴシック" w:hAnsi="ＭＳ Ｐゴシック" w:cs="ＭＳ Ｐゴシック"/>
          <w:b/>
          <w:bCs/>
          <w:noProof/>
          <w:color w:val="0070C0"/>
          <w:kern w:val="0"/>
          <w:sz w:val="28"/>
          <w:szCs w:val="28"/>
        </w:rPr>
        <w:t>＊＊</w:t>
      </w:r>
      <w:r w:rsidRPr="00810E1D">
        <w:rPr>
          <w:rFonts w:ascii="ＭＳ Ｐゴシック" w:eastAsia="ＭＳ Ｐゴシック" w:hAnsi="ＭＳ Ｐゴシック" w:cs="ＭＳ Ｐゴシック"/>
          <w:b/>
          <w:bCs/>
          <w:noProof/>
          <w:color w:val="008000"/>
          <w:kern w:val="0"/>
          <w:sz w:val="28"/>
          <w:szCs w:val="28"/>
        </w:rPr>
        <w:t>＊＊</w:t>
      </w:r>
      <w:r w:rsidRPr="00810E1D">
        <w:rPr>
          <w:rFonts w:ascii="ＭＳ Ｐゴシック" w:eastAsia="ＭＳ Ｐゴシック" w:hAnsi="ＭＳ Ｐゴシック" w:cs="ＭＳ Ｐゴシック"/>
          <w:b/>
          <w:bCs/>
          <w:noProof/>
          <w:color w:val="1F3864" w:themeColor="accent1" w:themeShade="80"/>
          <w:kern w:val="0"/>
          <w:sz w:val="28"/>
          <w:szCs w:val="28"/>
        </w:rPr>
        <w:t>＊＊</w:t>
      </w:r>
      <w:r w:rsidRPr="00810E1D">
        <w:rPr>
          <w:rFonts w:ascii="ＭＳ Ｐゴシック" w:eastAsia="ＭＳ Ｐゴシック" w:hAnsi="ＭＳ Ｐゴシック" w:cs="ＭＳ Ｐゴシック"/>
          <w:b/>
          <w:bCs/>
          <w:noProof/>
          <w:color w:val="222A35" w:themeColor="text2" w:themeShade="80"/>
          <w:kern w:val="0"/>
          <w:sz w:val="28"/>
          <w:szCs w:val="28"/>
        </w:rPr>
        <w:t>＊＊</w:t>
      </w:r>
      <w:bookmarkStart w:id="0" w:name="_Hlk63688657"/>
      <w:bookmarkStart w:id="1" w:name="_Hlk65620706"/>
      <w:bookmarkEnd w:id="0"/>
    </w:p>
    <w:p w14:paraId="4166A0A4"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【参考】</w:t>
      </w:r>
    </w:p>
    <w:p w14:paraId="192D79B7"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 xml:space="preserve">ＥＳＤＧｓ通信：手島利夫が名刺交換させていただいた方に配信している不定期なメルマガ　</w:t>
      </w:r>
    </w:p>
    <w:p w14:paraId="00A3158F"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です。</w:t>
      </w:r>
      <w:r w:rsidRPr="00810E1D">
        <w:rPr>
          <w:rFonts w:ascii="ＭＳ ゴシック" w:eastAsia="ＭＳ ゴシック" w:hAnsi="ＭＳ ゴシック" w:cs="ＭＳ Ｐゴシック" w:hint="eastAsia"/>
          <w:kern w:val="0"/>
          <w:sz w:val="24"/>
          <w:szCs w:val="24"/>
        </w:rPr>
        <w:t xml:space="preserve"> </w:t>
      </w:r>
      <w:hyperlink r:id="rId5" w:history="1">
        <w:r w:rsidRPr="00810E1D">
          <w:rPr>
            <w:rFonts w:ascii="ＭＳ ゴシック" w:eastAsia="ＭＳ ゴシック" w:hAnsi="ＭＳ ゴシック" w:cs="ＭＳ Ｐゴシック" w:hint="eastAsia"/>
            <w:color w:val="0000FF"/>
            <w:kern w:val="0"/>
            <w:sz w:val="28"/>
            <w:szCs w:val="28"/>
            <w:u w:val="single"/>
          </w:rPr>
          <w:t>contact@esdtejima.com</w:t>
        </w:r>
      </w:hyperlink>
      <w:r w:rsidRPr="00810E1D">
        <w:rPr>
          <w:rFonts w:ascii="ＭＳ ゴシック" w:eastAsia="ＭＳ ゴシック" w:hAnsi="ＭＳ ゴシック" w:cs="ＭＳ Ｐゴシック" w:hint="eastAsia"/>
          <w:kern w:val="0"/>
          <w:sz w:val="24"/>
          <w:szCs w:val="24"/>
        </w:rPr>
        <w:t xml:space="preserve">　</w:t>
      </w:r>
      <w:r w:rsidRPr="00810E1D">
        <w:rPr>
          <w:rFonts w:ascii="ＭＳ 明朝" w:eastAsia="ＭＳ 明朝" w:hAnsi="ＭＳ 明朝" w:cs="ＭＳ Ｐゴシック" w:hint="eastAsia"/>
          <w:kern w:val="0"/>
          <w:sz w:val="24"/>
          <w:szCs w:val="24"/>
        </w:rPr>
        <w:t>にメールでご連絡いただければ、登録・及び削除をいたし</w:t>
      </w:r>
    </w:p>
    <w:p w14:paraId="0B7ECBA5"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ます。よろしくお願いいたします。</w:t>
      </w:r>
    </w:p>
    <w:p w14:paraId="1A57315E"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kern w:val="0"/>
          <w:sz w:val="24"/>
          <w:szCs w:val="24"/>
        </w:rPr>
        <w:t> </w:t>
      </w:r>
    </w:p>
    <w:p w14:paraId="1E0D9983" w14:textId="77777777" w:rsidR="00810E1D" w:rsidRPr="00810E1D" w:rsidRDefault="00810E1D" w:rsidP="00810E1D">
      <w:pPr>
        <w:widowControl/>
        <w:kinsoku w:val="0"/>
        <w:overflowPunct w:val="0"/>
        <w:ind w:firstLineChars="950" w:firstLine="2280"/>
        <w:jc w:val="left"/>
        <w:textAlignment w:val="baseline"/>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color w:val="000000" w:themeColor="text1"/>
          <w:kern w:val="24"/>
          <w:sz w:val="24"/>
          <w:szCs w:val="24"/>
        </w:rPr>
        <w:t>「ＥＳＤ・ＳＤＧｓ推進研究室」　手島利夫</w:t>
      </w:r>
    </w:p>
    <w:p w14:paraId="0AC6F4D2" w14:textId="77777777" w:rsidR="00810E1D" w:rsidRPr="00810E1D" w:rsidRDefault="00810E1D" w:rsidP="00810E1D">
      <w:pPr>
        <w:widowControl/>
        <w:kinsoku w:val="0"/>
        <w:overflowPunct w:val="0"/>
        <w:ind w:firstLineChars="1000" w:firstLine="2400"/>
        <w:jc w:val="left"/>
        <w:textAlignment w:val="baseline"/>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color w:val="000000" w:themeColor="text1"/>
          <w:kern w:val="24"/>
          <w:sz w:val="24"/>
          <w:szCs w:val="24"/>
        </w:rPr>
        <w:t>URL=</w:t>
      </w:r>
      <w:hyperlink r:id="rId6" w:history="1">
        <w:r w:rsidRPr="00810E1D">
          <w:rPr>
            <w:rFonts w:ascii="ＭＳ 明朝" w:eastAsia="ＭＳ 明朝" w:hAnsi="ＭＳ 明朝" w:cs="ＭＳ Ｐゴシック" w:hint="eastAsia"/>
            <w:color w:val="0000FF"/>
            <w:kern w:val="24"/>
            <w:sz w:val="24"/>
            <w:szCs w:val="24"/>
            <w:u w:val="single"/>
          </w:rPr>
          <w:t>https://www.esd-tejima.com/</w:t>
        </w:r>
      </w:hyperlink>
    </w:p>
    <w:p w14:paraId="0DAADD4B" w14:textId="77777777" w:rsidR="00810E1D" w:rsidRPr="00810E1D" w:rsidRDefault="00810E1D" w:rsidP="00810E1D">
      <w:pPr>
        <w:widowControl/>
        <w:kinsoku w:val="0"/>
        <w:overflowPunct w:val="0"/>
        <w:ind w:firstLineChars="900" w:firstLine="2160"/>
        <w:jc w:val="left"/>
        <w:textAlignment w:val="baseline"/>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color w:val="000000" w:themeColor="text1"/>
          <w:kern w:val="24"/>
          <w:sz w:val="24"/>
          <w:szCs w:val="24"/>
        </w:rPr>
        <w:t xml:space="preserve">　事務所：〒130-0025　東京都墨田区千歳１－５－１０</w:t>
      </w:r>
    </w:p>
    <w:p w14:paraId="6EF83C87" w14:textId="77777777" w:rsidR="00810E1D" w:rsidRPr="00810E1D" w:rsidRDefault="00810E1D" w:rsidP="00810E1D">
      <w:pPr>
        <w:widowControl/>
        <w:kinsoku w:val="0"/>
        <w:overflowPunct w:val="0"/>
        <w:ind w:firstLineChars="1000" w:firstLine="2400"/>
        <w:jc w:val="left"/>
        <w:textAlignment w:val="baseline"/>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color w:val="000000" w:themeColor="text1"/>
          <w:kern w:val="24"/>
          <w:sz w:val="24"/>
          <w:szCs w:val="24"/>
        </w:rPr>
        <w:t>☏＝   　 090-9399-0891</w:t>
      </w:r>
    </w:p>
    <w:p w14:paraId="44370B07" w14:textId="77777777" w:rsidR="00810E1D" w:rsidRPr="00810E1D" w:rsidRDefault="00810E1D" w:rsidP="00810E1D">
      <w:pPr>
        <w:widowControl/>
        <w:kinsoku w:val="0"/>
        <w:overflowPunct w:val="0"/>
        <w:ind w:firstLineChars="850" w:firstLine="2380"/>
        <w:jc w:val="left"/>
        <w:textAlignment w:val="baseline"/>
        <w:rPr>
          <w:rFonts w:ascii="ＭＳ Ｐゴシック" w:eastAsia="ＭＳ Ｐゴシック" w:hAnsi="ＭＳ Ｐゴシック" w:cs="ＭＳ Ｐゴシック"/>
          <w:kern w:val="0"/>
          <w:sz w:val="24"/>
          <w:szCs w:val="24"/>
        </w:rPr>
      </w:pPr>
      <w:r w:rsidRPr="00810E1D">
        <w:rPr>
          <w:rFonts w:ascii="ＭＳ 明朝" w:eastAsia="ＭＳ 明朝" w:hAnsi="ＭＳ 明朝" w:cs="ＭＳ Ｐゴシック" w:hint="eastAsia"/>
          <w:color w:val="000000" w:themeColor="text1"/>
          <w:kern w:val="24"/>
          <w:sz w:val="28"/>
          <w:szCs w:val="28"/>
        </w:rPr>
        <w:t>Ｍａｉｌ＝</w:t>
      </w:r>
      <w:hyperlink r:id="rId7" w:history="1">
        <w:r w:rsidRPr="00810E1D">
          <w:rPr>
            <w:rFonts w:ascii="ＭＳ 明朝" w:eastAsia="ＭＳ 明朝" w:hAnsi="ＭＳ 明朝" w:cs="ＭＳ Ｐゴシック" w:hint="eastAsia"/>
            <w:color w:val="0000FF"/>
            <w:kern w:val="24"/>
            <w:sz w:val="28"/>
            <w:szCs w:val="28"/>
            <w:u w:val="single"/>
          </w:rPr>
          <w:t>contact@esdtejima.com</w:t>
        </w:r>
      </w:hyperlink>
      <w:bookmarkEnd w:id="1"/>
    </w:p>
    <w:p w14:paraId="0EAEF712" w14:textId="77777777" w:rsidR="00810E1D" w:rsidRPr="00810E1D" w:rsidRDefault="00810E1D" w:rsidP="00810E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0E1D">
        <w:rPr>
          <w:rFonts w:ascii="ＭＳ Ｐゴシック" w:eastAsia="ＭＳ Ｐゴシック" w:hAnsi="ＭＳ Ｐゴシック" w:cs="ＭＳ Ｐゴシック"/>
          <w:b/>
          <w:bCs/>
          <w:noProof/>
          <w:color w:val="C00000"/>
          <w:kern w:val="0"/>
          <w:sz w:val="28"/>
          <w:szCs w:val="28"/>
        </w:rPr>
        <w:t>＊＊</w:t>
      </w:r>
      <w:r w:rsidRPr="00810E1D">
        <w:rPr>
          <w:rFonts w:ascii="ＭＳ Ｐゴシック" w:eastAsia="ＭＳ Ｐゴシック" w:hAnsi="ＭＳ Ｐゴシック" w:cs="ＭＳ Ｐゴシック"/>
          <w:b/>
          <w:bCs/>
          <w:noProof/>
          <w:color w:val="FFC000" w:themeColor="accent4"/>
          <w:kern w:val="0"/>
          <w:sz w:val="28"/>
          <w:szCs w:val="28"/>
        </w:rPr>
        <w:t>＊＊</w:t>
      </w:r>
      <w:r w:rsidRPr="00810E1D">
        <w:rPr>
          <w:rFonts w:ascii="ＭＳ Ｐゴシック" w:eastAsia="ＭＳ Ｐゴシック" w:hAnsi="ＭＳ Ｐゴシック" w:cs="ＭＳ Ｐゴシック"/>
          <w:b/>
          <w:bCs/>
          <w:noProof/>
          <w:color w:val="538135" w:themeColor="accent6" w:themeShade="BF"/>
          <w:kern w:val="0"/>
          <w:sz w:val="28"/>
          <w:szCs w:val="28"/>
        </w:rPr>
        <w:t>＊＊</w:t>
      </w:r>
      <w:r w:rsidRPr="00810E1D">
        <w:rPr>
          <w:rFonts w:ascii="ＭＳ Ｐゴシック" w:eastAsia="ＭＳ Ｐゴシック" w:hAnsi="ＭＳ Ｐゴシック" w:cs="ＭＳ Ｐゴシック"/>
          <w:b/>
          <w:bCs/>
          <w:noProof/>
          <w:color w:val="C00000"/>
          <w:kern w:val="0"/>
          <w:sz w:val="28"/>
          <w:szCs w:val="28"/>
        </w:rPr>
        <w:t>＊＊</w:t>
      </w:r>
      <w:r w:rsidRPr="00810E1D">
        <w:rPr>
          <w:rFonts w:ascii="ＭＳ Ｐゴシック" w:eastAsia="ＭＳ Ｐゴシック" w:hAnsi="ＭＳ Ｐゴシック" w:cs="ＭＳ Ｐゴシック"/>
          <w:b/>
          <w:bCs/>
          <w:noProof/>
          <w:color w:val="FF0000"/>
          <w:kern w:val="0"/>
          <w:sz w:val="28"/>
          <w:szCs w:val="28"/>
        </w:rPr>
        <w:t>＊＊</w:t>
      </w:r>
      <w:r w:rsidRPr="00810E1D">
        <w:rPr>
          <w:rFonts w:ascii="ＭＳ Ｐゴシック" w:eastAsia="ＭＳ Ｐゴシック" w:hAnsi="ＭＳ Ｐゴシック" w:cs="ＭＳ Ｐゴシック"/>
          <w:b/>
          <w:bCs/>
          <w:noProof/>
          <w:color w:val="00B0F0"/>
          <w:kern w:val="0"/>
          <w:sz w:val="28"/>
          <w:szCs w:val="28"/>
        </w:rPr>
        <w:t>＊＊</w:t>
      </w:r>
      <w:r w:rsidRPr="00810E1D">
        <w:rPr>
          <w:rFonts w:ascii="ＭＳ Ｐゴシック" w:eastAsia="ＭＳ Ｐゴシック" w:hAnsi="ＭＳ Ｐゴシック" w:cs="ＭＳ Ｐゴシック"/>
          <w:b/>
          <w:bCs/>
          <w:noProof/>
          <w:color w:val="FFC000" w:themeColor="accent4"/>
          <w:kern w:val="0"/>
          <w:sz w:val="28"/>
          <w:szCs w:val="28"/>
        </w:rPr>
        <w:t>＊＊</w:t>
      </w:r>
      <w:r w:rsidRPr="00810E1D">
        <w:rPr>
          <w:rFonts w:ascii="ＭＳ Ｐゴシック" w:eastAsia="ＭＳ Ｐゴシック" w:hAnsi="ＭＳ Ｐゴシック" w:cs="ＭＳ Ｐゴシック"/>
          <w:b/>
          <w:bCs/>
          <w:noProof/>
          <w:color w:val="990000"/>
          <w:kern w:val="0"/>
          <w:sz w:val="28"/>
          <w:szCs w:val="28"/>
        </w:rPr>
        <w:t>＊＊</w:t>
      </w:r>
      <w:r w:rsidRPr="00810E1D">
        <w:rPr>
          <w:rFonts w:ascii="ＭＳ Ｐゴシック" w:eastAsia="ＭＳ Ｐゴシック" w:hAnsi="ＭＳ Ｐゴシック" w:cs="ＭＳ Ｐゴシック"/>
          <w:b/>
          <w:bCs/>
          <w:noProof/>
          <w:color w:val="FF0066"/>
          <w:kern w:val="0"/>
          <w:sz w:val="28"/>
          <w:szCs w:val="28"/>
        </w:rPr>
        <w:t>＊＊</w:t>
      </w:r>
      <w:r w:rsidRPr="00810E1D">
        <w:rPr>
          <w:rFonts w:ascii="ＭＳ Ｐゴシック" w:eastAsia="ＭＳ Ｐゴシック" w:hAnsi="ＭＳ Ｐゴシック" w:cs="ＭＳ Ｐゴシック"/>
          <w:b/>
          <w:bCs/>
          <w:noProof/>
          <w:color w:val="BF8F00" w:themeColor="accent4" w:themeShade="BF"/>
          <w:kern w:val="0"/>
          <w:sz w:val="28"/>
          <w:szCs w:val="28"/>
        </w:rPr>
        <w:t>＊＊</w:t>
      </w:r>
      <w:r w:rsidRPr="00810E1D">
        <w:rPr>
          <w:rFonts w:ascii="ＭＳ Ｐゴシック" w:eastAsia="ＭＳ Ｐゴシック" w:hAnsi="ＭＳ Ｐゴシック" w:cs="ＭＳ Ｐゴシック"/>
          <w:b/>
          <w:bCs/>
          <w:noProof/>
          <w:color w:val="806000" w:themeColor="accent4" w:themeShade="80"/>
          <w:kern w:val="0"/>
          <w:sz w:val="28"/>
          <w:szCs w:val="28"/>
        </w:rPr>
        <w:t>＊＊</w:t>
      </w:r>
      <w:r w:rsidRPr="00810E1D">
        <w:rPr>
          <w:rFonts w:ascii="ＭＳ Ｐゴシック" w:eastAsia="ＭＳ Ｐゴシック" w:hAnsi="ＭＳ Ｐゴシック" w:cs="ＭＳ Ｐゴシック"/>
          <w:b/>
          <w:bCs/>
          <w:noProof/>
          <w:color w:val="385623" w:themeColor="accent6" w:themeShade="80"/>
          <w:kern w:val="0"/>
          <w:sz w:val="28"/>
          <w:szCs w:val="28"/>
        </w:rPr>
        <w:t>＊＊</w:t>
      </w:r>
      <w:r w:rsidRPr="00810E1D">
        <w:rPr>
          <w:rFonts w:ascii="ＭＳ Ｐゴシック" w:eastAsia="ＭＳ Ｐゴシック" w:hAnsi="ＭＳ Ｐゴシック" w:cs="ＭＳ Ｐゴシック"/>
          <w:b/>
          <w:bCs/>
          <w:noProof/>
          <w:color w:val="0070C0"/>
          <w:kern w:val="0"/>
          <w:sz w:val="28"/>
          <w:szCs w:val="28"/>
        </w:rPr>
        <w:t>＊＊</w:t>
      </w:r>
      <w:r w:rsidRPr="00810E1D">
        <w:rPr>
          <w:rFonts w:ascii="ＭＳ Ｐゴシック" w:eastAsia="ＭＳ Ｐゴシック" w:hAnsi="ＭＳ Ｐゴシック" w:cs="ＭＳ Ｐゴシック"/>
          <w:b/>
          <w:bCs/>
          <w:noProof/>
          <w:color w:val="008000"/>
          <w:kern w:val="0"/>
          <w:sz w:val="28"/>
          <w:szCs w:val="28"/>
        </w:rPr>
        <w:t>＊＊</w:t>
      </w:r>
      <w:r w:rsidRPr="00810E1D">
        <w:rPr>
          <w:rFonts w:ascii="ＭＳ Ｐゴシック" w:eastAsia="ＭＳ Ｐゴシック" w:hAnsi="ＭＳ Ｐゴシック" w:cs="ＭＳ Ｐゴシック"/>
          <w:b/>
          <w:bCs/>
          <w:noProof/>
          <w:color w:val="1F3864" w:themeColor="accent1" w:themeShade="80"/>
          <w:kern w:val="0"/>
          <w:sz w:val="28"/>
          <w:szCs w:val="28"/>
        </w:rPr>
        <w:t>＊＊</w:t>
      </w:r>
      <w:r w:rsidRPr="00810E1D">
        <w:rPr>
          <w:rFonts w:ascii="ＭＳ Ｐゴシック" w:eastAsia="ＭＳ Ｐゴシック" w:hAnsi="ＭＳ Ｐゴシック" w:cs="ＭＳ Ｐゴシック"/>
          <w:b/>
          <w:bCs/>
          <w:noProof/>
          <w:color w:val="222A35" w:themeColor="text2" w:themeShade="80"/>
          <w:kern w:val="0"/>
          <w:sz w:val="28"/>
          <w:szCs w:val="28"/>
        </w:rPr>
        <w:t>＊＊</w:t>
      </w:r>
    </w:p>
    <w:p w14:paraId="234978CB" w14:textId="77777777" w:rsidR="00921C97" w:rsidRPr="00810E1D" w:rsidRDefault="00921C97">
      <w:pPr>
        <w:rPr>
          <w:rFonts w:ascii="ＭＳ 明朝" w:eastAsia="ＭＳ 明朝" w:hAnsi="ＭＳ 明朝"/>
          <w:sz w:val="24"/>
          <w:szCs w:val="24"/>
        </w:rPr>
      </w:pPr>
    </w:p>
    <w:sectPr w:rsidR="00921C97" w:rsidRPr="00810E1D" w:rsidSect="00810E1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1D"/>
    <w:rsid w:val="000A74BB"/>
    <w:rsid w:val="000B05C5"/>
    <w:rsid w:val="000B75E3"/>
    <w:rsid w:val="000D4E2A"/>
    <w:rsid w:val="000E5178"/>
    <w:rsid w:val="0013021D"/>
    <w:rsid w:val="00131567"/>
    <w:rsid w:val="00176467"/>
    <w:rsid w:val="00195753"/>
    <w:rsid w:val="001E05E5"/>
    <w:rsid w:val="002044DA"/>
    <w:rsid w:val="002749DF"/>
    <w:rsid w:val="0032220F"/>
    <w:rsid w:val="00322BDB"/>
    <w:rsid w:val="00361860"/>
    <w:rsid w:val="00397E52"/>
    <w:rsid w:val="003A64FE"/>
    <w:rsid w:val="003F6487"/>
    <w:rsid w:val="00400650"/>
    <w:rsid w:val="00406AB6"/>
    <w:rsid w:val="00436817"/>
    <w:rsid w:val="00444F7F"/>
    <w:rsid w:val="00475582"/>
    <w:rsid w:val="004771B2"/>
    <w:rsid w:val="004A5DE3"/>
    <w:rsid w:val="00510F4E"/>
    <w:rsid w:val="00511F81"/>
    <w:rsid w:val="0052394D"/>
    <w:rsid w:val="00527EFE"/>
    <w:rsid w:val="00547F64"/>
    <w:rsid w:val="005834C6"/>
    <w:rsid w:val="0059060E"/>
    <w:rsid w:val="005A4CBD"/>
    <w:rsid w:val="006068E0"/>
    <w:rsid w:val="00630F97"/>
    <w:rsid w:val="0063222F"/>
    <w:rsid w:val="006A7229"/>
    <w:rsid w:val="006D0B0B"/>
    <w:rsid w:val="00725659"/>
    <w:rsid w:val="0080206C"/>
    <w:rsid w:val="00805C57"/>
    <w:rsid w:val="00810E1D"/>
    <w:rsid w:val="00826019"/>
    <w:rsid w:val="00886108"/>
    <w:rsid w:val="008A522F"/>
    <w:rsid w:val="008D6C9F"/>
    <w:rsid w:val="0092184E"/>
    <w:rsid w:val="00921C97"/>
    <w:rsid w:val="00961043"/>
    <w:rsid w:val="009820ED"/>
    <w:rsid w:val="009A0481"/>
    <w:rsid w:val="00A353EC"/>
    <w:rsid w:val="00A74BC5"/>
    <w:rsid w:val="00A779D7"/>
    <w:rsid w:val="00A93BBF"/>
    <w:rsid w:val="00AA058D"/>
    <w:rsid w:val="00AA4FF5"/>
    <w:rsid w:val="00AD3879"/>
    <w:rsid w:val="00AE7FFC"/>
    <w:rsid w:val="00B06E67"/>
    <w:rsid w:val="00B32F06"/>
    <w:rsid w:val="00B6555B"/>
    <w:rsid w:val="00B814E6"/>
    <w:rsid w:val="00B84C0A"/>
    <w:rsid w:val="00B934E7"/>
    <w:rsid w:val="00BA52FA"/>
    <w:rsid w:val="00BF3697"/>
    <w:rsid w:val="00C522EB"/>
    <w:rsid w:val="00C86A13"/>
    <w:rsid w:val="00C971CF"/>
    <w:rsid w:val="00CB1FB0"/>
    <w:rsid w:val="00CE3628"/>
    <w:rsid w:val="00CE5C71"/>
    <w:rsid w:val="00D112FE"/>
    <w:rsid w:val="00D71EC2"/>
    <w:rsid w:val="00D828BE"/>
    <w:rsid w:val="00DA223B"/>
    <w:rsid w:val="00DF1D08"/>
    <w:rsid w:val="00E12827"/>
    <w:rsid w:val="00E15567"/>
    <w:rsid w:val="00E8650F"/>
    <w:rsid w:val="00E865EC"/>
    <w:rsid w:val="00E91B0C"/>
    <w:rsid w:val="00EB7DD3"/>
    <w:rsid w:val="00F33913"/>
    <w:rsid w:val="00F75CF2"/>
    <w:rsid w:val="00FA1493"/>
    <w:rsid w:val="00FB06E3"/>
    <w:rsid w:val="00FD73A1"/>
    <w:rsid w:val="00FE71BB"/>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3B0B5"/>
  <w15:chartTrackingRefBased/>
  <w15:docId w15:val="{4E5783B1-7400-48B6-9D54-F473D7B1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0E1D"/>
    <w:rPr>
      <w:color w:val="0000FF"/>
      <w:u w:val="single"/>
    </w:rPr>
  </w:style>
  <w:style w:type="paragraph" w:styleId="Web">
    <w:name w:val="Normal (Web)"/>
    <w:basedOn w:val="a"/>
    <w:uiPriority w:val="99"/>
    <w:semiHidden/>
    <w:unhideWhenUsed/>
    <w:rsid w:val="00810E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esdtejim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d-tejima.com/" TargetMode="External"/><Relationship Id="rId5" Type="http://schemas.openxmlformats.org/officeDocument/2006/relationships/hyperlink" Target="mailto:contact@esdtejima.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2</cp:revision>
  <dcterms:created xsi:type="dcterms:W3CDTF">2024-04-25T18:24:00Z</dcterms:created>
  <dcterms:modified xsi:type="dcterms:W3CDTF">2024-04-25T18:24:00Z</dcterms:modified>
</cp:coreProperties>
</file>