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5131" w14:textId="3FA33169" w:rsidR="003C37BF" w:rsidRDefault="003C37BF" w:rsidP="00637603">
      <w:pPr>
        <w:rPr>
          <w:rFonts w:ascii="ＭＳ 明朝" w:eastAsia="ＭＳ 明朝" w:hAnsi="ＭＳ 明朝"/>
          <w:sz w:val="28"/>
          <w:szCs w:val="28"/>
        </w:rPr>
      </w:pPr>
      <w:r w:rsidRPr="003C37BF">
        <w:rPr>
          <w:rFonts w:ascii="ＭＳ 明朝" w:eastAsia="ＭＳ 明朝" w:hAnsi="ＭＳ 明朝" w:hint="eastAsia"/>
          <w:sz w:val="28"/>
          <w:szCs w:val="28"/>
        </w:rPr>
        <w:t>ＥＳＤＧｓ通信　手島利夫です。</w:t>
      </w:r>
    </w:p>
    <w:p w14:paraId="72AB6980" w14:textId="77777777" w:rsidR="000D3226" w:rsidRDefault="000D3226" w:rsidP="00637603">
      <w:pPr>
        <w:rPr>
          <w:rFonts w:ascii="ＭＳ 明朝" w:eastAsia="ＭＳ 明朝" w:hAnsi="ＭＳ 明朝"/>
          <w:sz w:val="28"/>
          <w:szCs w:val="28"/>
        </w:rPr>
      </w:pPr>
    </w:p>
    <w:p w14:paraId="03E6140B" w14:textId="77123C32" w:rsidR="00C46FFC" w:rsidRDefault="00C46FFC" w:rsidP="00637603">
      <w:pPr>
        <w:rPr>
          <w:rFonts w:ascii="ＭＳ 明朝" w:eastAsia="ＭＳ 明朝" w:hAnsi="ＭＳ 明朝"/>
          <w:sz w:val="28"/>
          <w:szCs w:val="28"/>
        </w:rPr>
      </w:pPr>
      <w:r>
        <w:rPr>
          <w:rFonts w:ascii="ＭＳ 明朝" w:eastAsia="ＭＳ 明朝" w:hAnsi="ＭＳ 明朝" w:hint="eastAsia"/>
          <w:sz w:val="28"/>
          <w:szCs w:val="28"/>
        </w:rPr>
        <w:t xml:space="preserve">　皆様、お元気でいらっしゃいますか。緊急</w:t>
      </w:r>
      <w:r w:rsidR="00776BE7">
        <w:rPr>
          <w:rFonts w:ascii="ＭＳ 明朝" w:eastAsia="ＭＳ 明朝" w:hAnsi="ＭＳ 明朝" w:hint="eastAsia"/>
          <w:sz w:val="28"/>
          <w:szCs w:val="28"/>
        </w:rPr>
        <w:t>コロナトンネルの先にも、明るい光が灯り始めましたね。１都1道3県</w:t>
      </w:r>
      <w:r w:rsidR="00161239">
        <w:rPr>
          <w:rFonts w:ascii="ＭＳ 明朝" w:eastAsia="ＭＳ 明朝" w:hAnsi="ＭＳ 明朝" w:hint="eastAsia"/>
          <w:sz w:val="28"/>
          <w:szCs w:val="28"/>
        </w:rPr>
        <w:t>ももうひと頑張りです</w:t>
      </w:r>
      <w:r w:rsidR="00776BE7">
        <w:rPr>
          <w:rFonts w:ascii="ＭＳ 明朝" w:eastAsia="ＭＳ 明朝" w:hAnsi="ＭＳ 明朝" w:hint="eastAsia"/>
          <w:sz w:val="28"/>
          <w:szCs w:val="28"/>
        </w:rPr>
        <w:t>。</w:t>
      </w:r>
    </w:p>
    <w:p w14:paraId="7FAE20F1" w14:textId="77777777" w:rsidR="00161239" w:rsidRDefault="00161239" w:rsidP="00637603">
      <w:pPr>
        <w:rPr>
          <w:rFonts w:ascii="ＭＳ 明朝" w:eastAsia="ＭＳ 明朝" w:hAnsi="ＭＳ 明朝"/>
          <w:sz w:val="28"/>
          <w:szCs w:val="28"/>
        </w:rPr>
      </w:pPr>
    </w:p>
    <w:p w14:paraId="3D1FFA0A" w14:textId="33381299" w:rsidR="003B10A9" w:rsidRDefault="00776BE7" w:rsidP="00637603">
      <w:pPr>
        <w:rPr>
          <w:rFonts w:ascii="ＭＳ 明朝" w:eastAsia="ＭＳ 明朝" w:hAnsi="ＭＳ 明朝"/>
          <w:sz w:val="28"/>
          <w:szCs w:val="28"/>
        </w:rPr>
      </w:pPr>
      <w:r>
        <w:rPr>
          <w:rFonts w:ascii="ＭＳ 明朝" w:eastAsia="ＭＳ 明朝" w:hAnsi="ＭＳ 明朝" w:hint="eastAsia"/>
          <w:sz w:val="28"/>
          <w:szCs w:val="28"/>
        </w:rPr>
        <w:t xml:space="preserve">　</w:t>
      </w:r>
      <w:r w:rsidR="003B10A9">
        <w:rPr>
          <w:rFonts w:ascii="ＭＳ 明朝" w:eastAsia="ＭＳ 明朝" w:hAnsi="ＭＳ 明朝" w:hint="eastAsia"/>
          <w:sz w:val="28"/>
          <w:szCs w:val="28"/>
        </w:rPr>
        <w:t>さて</w:t>
      </w:r>
      <w:r>
        <w:rPr>
          <w:rFonts w:ascii="ＭＳ 明朝" w:eastAsia="ＭＳ 明朝" w:hAnsi="ＭＳ 明朝" w:hint="eastAsia"/>
          <w:sz w:val="28"/>
          <w:szCs w:val="28"/>
        </w:rPr>
        <w:t>今日は</w:t>
      </w:r>
      <w:r w:rsidR="003B10A9">
        <w:rPr>
          <w:rFonts w:ascii="ＭＳ 明朝" w:eastAsia="ＭＳ 明朝" w:hAnsi="ＭＳ 明朝" w:hint="eastAsia"/>
          <w:sz w:val="28"/>
          <w:szCs w:val="28"/>
        </w:rPr>
        <w:t>、</w:t>
      </w:r>
      <w:r w:rsidR="00161239">
        <w:rPr>
          <w:rFonts w:ascii="ＭＳ 明朝" w:eastAsia="ＭＳ 明朝" w:hAnsi="ＭＳ 明朝" w:hint="eastAsia"/>
          <w:sz w:val="28"/>
          <w:szCs w:val="28"/>
        </w:rPr>
        <w:t>【</w:t>
      </w:r>
      <w:r>
        <w:rPr>
          <w:rFonts w:ascii="ＭＳ 明朝" w:eastAsia="ＭＳ 明朝" w:hAnsi="ＭＳ 明朝" w:hint="eastAsia"/>
          <w:sz w:val="28"/>
          <w:szCs w:val="28"/>
        </w:rPr>
        <w:t>都政新報</w:t>
      </w:r>
      <w:r w:rsidR="00161239">
        <w:rPr>
          <w:rFonts w:ascii="ＭＳ 明朝" w:eastAsia="ＭＳ 明朝" w:hAnsi="ＭＳ 明朝" w:hint="eastAsia"/>
          <w:sz w:val="28"/>
          <w:szCs w:val="28"/>
        </w:rPr>
        <w:t>】の</w:t>
      </w:r>
      <w:r w:rsidRPr="00776BE7">
        <w:rPr>
          <w:rFonts w:ascii="ＭＳ 明朝" w:eastAsia="ＭＳ 明朝" w:hAnsi="ＭＳ 明朝" w:hint="eastAsia"/>
          <w:sz w:val="28"/>
          <w:szCs w:val="28"/>
        </w:rPr>
        <w:t>文</w:t>
      </w:r>
      <w:r w:rsidRPr="00776BE7">
        <w:rPr>
          <w:rFonts w:ascii="ＭＳ 明朝" w:eastAsia="ＭＳ 明朝" w:hAnsi="ＭＳ 明朝"/>
          <w:sz w:val="28"/>
          <w:szCs w:val="28"/>
        </w:rPr>
        <w:t>化・エッセー</w:t>
      </w:r>
      <w:r w:rsidR="00161239">
        <w:rPr>
          <w:rFonts w:ascii="ＭＳ 明朝" w:eastAsia="ＭＳ 明朝" w:hAnsi="ＭＳ 明朝" w:hint="eastAsia"/>
          <w:sz w:val="28"/>
          <w:szCs w:val="28"/>
        </w:rPr>
        <w:t>「</w:t>
      </w:r>
      <w:r w:rsidRPr="00776BE7">
        <w:rPr>
          <w:rFonts w:ascii="ＭＳ 明朝" w:eastAsia="ＭＳ 明朝" w:hAnsi="ＭＳ 明朝"/>
          <w:sz w:val="28"/>
          <w:szCs w:val="28"/>
        </w:rPr>
        <w:t>主張」欄</w:t>
      </w:r>
      <w:r w:rsidR="003B10A9">
        <w:rPr>
          <w:rFonts w:ascii="ＭＳ 明朝" w:eastAsia="ＭＳ 明朝" w:hAnsi="ＭＳ 明朝" w:hint="eastAsia"/>
          <w:sz w:val="28"/>
          <w:szCs w:val="28"/>
        </w:rPr>
        <w:t>に掲載された記事をお届けします。</w:t>
      </w:r>
      <w:r w:rsidR="00161239">
        <w:rPr>
          <w:rFonts w:ascii="ＭＳ 明朝" w:eastAsia="ＭＳ 明朝" w:hAnsi="ＭＳ 明朝" w:hint="eastAsia"/>
          <w:sz w:val="28"/>
          <w:szCs w:val="28"/>
        </w:rPr>
        <w:t>教育関係者だけでなく子育て中の方々にも向けた発信</w:t>
      </w:r>
      <w:r w:rsidR="003B10A9">
        <w:rPr>
          <w:rFonts w:ascii="ＭＳ 明朝" w:eastAsia="ＭＳ 明朝" w:hAnsi="ＭＳ 明朝" w:hint="eastAsia"/>
          <w:sz w:val="28"/>
          <w:szCs w:val="28"/>
        </w:rPr>
        <w:t>とのご依頼でしたので、</w:t>
      </w:r>
      <w:r w:rsidR="00161239">
        <w:rPr>
          <w:rFonts w:ascii="ＭＳ 明朝" w:eastAsia="ＭＳ 明朝" w:hAnsi="ＭＳ 明朝" w:hint="eastAsia"/>
          <w:sz w:val="28"/>
          <w:szCs w:val="28"/>
        </w:rPr>
        <w:t>「新型コロナウイルス対策から厳しい時代の学びを考える」</w:t>
      </w:r>
      <w:r w:rsidR="003B10A9">
        <w:rPr>
          <w:rFonts w:ascii="ＭＳ 明朝" w:eastAsia="ＭＳ 明朝" w:hAnsi="ＭＳ 明朝" w:hint="eastAsia"/>
          <w:sz w:val="28"/>
          <w:szCs w:val="28"/>
        </w:rPr>
        <w:t>といたしました</w:t>
      </w:r>
      <w:r w:rsidR="00161239">
        <w:rPr>
          <w:rFonts w:ascii="ＭＳ 明朝" w:eastAsia="ＭＳ 明朝" w:hAnsi="ＭＳ 明朝" w:hint="eastAsia"/>
          <w:sz w:val="28"/>
          <w:szCs w:val="28"/>
        </w:rPr>
        <w:t>。</w:t>
      </w:r>
    </w:p>
    <w:p w14:paraId="092E4972" w14:textId="77777777" w:rsidR="00206131" w:rsidRDefault="00206131" w:rsidP="00637603">
      <w:pPr>
        <w:rPr>
          <w:rFonts w:ascii="ＭＳ 明朝" w:eastAsia="ＭＳ 明朝" w:hAnsi="ＭＳ 明朝" w:hint="eastAsia"/>
          <w:sz w:val="28"/>
          <w:szCs w:val="28"/>
        </w:rPr>
      </w:pPr>
    </w:p>
    <w:p w14:paraId="266B4D4C" w14:textId="2548224F" w:rsidR="000D3226" w:rsidRPr="00776BE7" w:rsidRDefault="00161239" w:rsidP="003B10A9">
      <w:pPr>
        <w:ind w:firstLineChars="100" w:firstLine="280"/>
        <w:rPr>
          <w:rFonts w:ascii="ＭＳ 明朝" w:eastAsia="ＭＳ 明朝" w:hAnsi="ＭＳ 明朝"/>
          <w:sz w:val="28"/>
          <w:szCs w:val="28"/>
        </w:rPr>
      </w:pPr>
      <w:r>
        <w:rPr>
          <w:rFonts w:ascii="ＭＳ 明朝" w:eastAsia="ＭＳ 明朝" w:hAnsi="ＭＳ 明朝" w:hint="eastAsia"/>
          <w:sz w:val="28"/>
          <w:szCs w:val="28"/>
        </w:rPr>
        <w:t>原稿としては4月25日に提出しているものですが、一か月ほど</w:t>
      </w:r>
      <w:r w:rsidR="00FD37DB">
        <w:rPr>
          <w:rFonts w:ascii="ＭＳ 明朝" w:eastAsia="ＭＳ 明朝" w:hAnsi="ＭＳ 明朝" w:hint="eastAsia"/>
          <w:sz w:val="28"/>
          <w:szCs w:val="28"/>
        </w:rPr>
        <w:t>の</w:t>
      </w:r>
      <w:r>
        <w:rPr>
          <w:rFonts w:ascii="ＭＳ 明朝" w:eastAsia="ＭＳ 明朝" w:hAnsi="ＭＳ 明朝" w:hint="eastAsia"/>
          <w:sz w:val="28"/>
          <w:szCs w:val="28"/>
        </w:rPr>
        <w:t>時代遅れになって</w:t>
      </w:r>
      <w:r w:rsidR="003B10A9">
        <w:rPr>
          <w:rFonts w:ascii="ＭＳ 明朝" w:eastAsia="ＭＳ 明朝" w:hAnsi="ＭＳ 明朝" w:hint="eastAsia"/>
          <w:sz w:val="28"/>
          <w:szCs w:val="28"/>
        </w:rPr>
        <w:t>しまいました</w:t>
      </w:r>
      <w:r w:rsidR="00206131">
        <w:rPr>
          <w:rFonts w:ascii="ＭＳ 明朝" w:eastAsia="ＭＳ 明朝" w:hAnsi="ＭＳ 明朝" w:hint="eastAsia"/>
          <w:sz w:val="28"/>
          <w:szCs w:val="28"/>
        </w:rPr>
        <w:t>点を</w:t>
      </w:r>
      <w:r>
        <w:rPr>
          <w:rFonts w:ascii="ＭＳ 明朝" w:eastAsia="ＭＳ 明朝" w:hAnsi="ＭＳ 明朝" w:hint="eastAsia"/>
          <w:sz w:val="28"/>
          <w:szCs w:val="28"/>
        </w:rPr>
        <w:t>ご了承ください。</w:t>
      </w:r>
    </w:p>
    <w:p w14:paraId="07E1FB6C" w14:textId="180D6C01" w:rsidR="00F36632" w:rsidRDefault="003C37BF" w:rsidP="00637603">
      <w:pPr>
        <w:rPr>
          <w:rFonts w:ascii="ＭＳ 明朝" w:eastAsia="ＭＳ 明朝" w:hAnsi="ＭＳ 明朝"/>
          <w:sz w:val="28"/>
          <w:szCs w:val="28"/>
        </w:rPr>
      </w:pPr>
      <w:r>
        <w:rPr>
          <w:rFonts w:ascii="ＭＳ 明朝" w:eastAsia="ＭＳ 明朝" w:hAnsi="ＭＳ 明朝" w:hint="eastAsia"/>
          <w:sz w:val="28"/>
          <w:szCs w:val="28"/>
        </w:rPr>
        <w:t xml:space="preserve">　</w:t>
      </w:r>
    </w:p>
    <w:p w14:paraId="4686D399" w14:textId="77777777" w:rsidR="00FD37DB" w:rsidRDefault="00405E2E" w:rsidP="00405E2E">
      <w:pPr>
        <w:rPr>
          <w:rFonts w:ascii="ＭＳ ゴシック" w:eastAsia="ＭＳ ゴシック" w:hAnsi="ＭＳ ゴシック"/>
          <w:sz w:val="24"/>
          <w:szCs w:val="24"/>
        </w:rPr>
      </w:pPr>
      <w:r w:rsidRPr="00FD37DB">
        <w:rPr>
          <w:rFonts w:ascii="ＭＳ ゴシック" w:eastAsia="ＭＳ ゴシック" w:hAnsi="ＭＳ ゴシック" w:hint="eastAsia"/>
          <w:sz w:val="36"/>
          <w:szCs w:val="36"/>
        </w:rPr>
        <w:t xml:space="preserve">新型コロナウイルス対策から、厳しい時代の学びを考える　</w:t>
      </w:r>
    </w:p>
    <w:p w14:paraId="04889C59" w14:textId="3D707E02" w:rsidR="00405E2E" w:rsidRDefault="00405E2E" w:rsidP="00FD37DB">
      <w:pPr>
        <w:ind w:firstLineChars="3000" w:firstLine="7200"/>
        <w:rPr>
          <w:rFonts w:ascii="ＭＳ ゴシック" w:eastAsia="ＭＳ ゴシック" w:hAnsi="ＭＳ ゴシック"/>
          <w:sz w:val="24"/>
          <w:szCs w:val="24"/>
        </w:rPr>
      </w:pPr>
      <w:r>
        <w:rPr>
          <w:rFonts w:ascii="ＭＳ ゴシック" w:eastAsia="ＭＳ ゴシック" w:hAnsi="ＭＳ ゴシック" w:hint="eastAsia"/>
          <w:sz w:val="24"/>
          <w:szCs w:val="24"/>
        </w:rPr>
        <w:t>（都政新報　5月22日6面）</w:t>
      </w:r>
    </w:p>
    <w:p w14:paraId="1F9EDC02" w14:textId="77777777" w:rsidR="00FD37DB" w:rsidRDefault="00FD37DB" w:rsidP="00FD37DB">
      <w:pPr>
        <w:ind w:firstLineChars="3000" w:firstLine="7200"/>
        <w:rPr>
          <w:rFonts w:ascii="ＭＳ ゴシック" w:eastAsia="ＭＳ ゴシック" w:hAnsi="ＭＳ ゴシック" w:hint="eastAsia"/>
          <w:sz w:val="24"/>
          <w:szCs w:val="24"/>
        </w:rPr>
      </w:pPr>
    </w:p>
    <w:p w14:paraId="07E2BF2D" w14:textId="5B5908BD" w:rsidR="00405E2E" w:rsidRDefault="00405E2E" w:rsidP="00405E2E">
      <w:pPr>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 xml:space="preserve">　グローバル化し、激変を続ける社会では、思いもかけない方向から様々な課題が噴出してくる。新型コロナウイルス感染症の拡がりもその一例である。</w:t>
      </w:r>
    </w:p>
    <w:p w14:paraId="01B124EA" w14:textId="77777777" w:rsidR="00206131" w:rsidRPr="00FD37DB" w:rsidRDefault="00206131" w:rsidP="00405E2E">
      <w:pPr>
        <w:rPr>
          <w:rFonts w:ascii="ＭＳ ゴシック" w:eastAsia="ＭＳ ゴシック" w:hAnsi="ＭＳ ゴシック" w:hint="eastAsia"/>
          <w:sz w:val="24"/>
          <w:szCs w:val="24"/>
        </w:rPr>
      </w:pPr>
    </w:p>
    <w:p w14:paraId="20CCE7B5" w14:textId="08579FEE" w:rsidR="00405E2E" w:rsidRDefault="00405E2E" w:rsidP="00405E2E">
      <w:pPr>
        <w:ind w:firstLineChars="100" w:firstLine="240"/>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今年の２月まで、感染症の問題はアフリカなど遠い国の衛生上の問題だと思っていた人がほとんどだったのではないだろうか。しかし、今や我が国だけでなく、世界の存続を揺るがす重要問題である。</w:t>
      </w:r>
    </w:p>
    <w:p w14:paraId="249F28F5" w14:textId="77777777" w:rsidR="00B80C49" w:rsidRPr="00FD37DB" w:rsidRDefault="00B80C49" w:rsidP="00405E2E">
      <w:pPr>
        <w:ind w:firstLineChars="100" w:firstLine="240"/>
        <w:rPr>
          <w:rFonts w:ascii="ＭＳ ゴシック" w:eastAsia="ＭＳ ゴシック" w:hAnsi="ＭＳ ゴシック" w:hint="eastAsia"/>
          <w:sz w:val="24"/>
          <w:szCs w:val="24"/>
        </w:rPr>
      </w:pPr>
    </w:p>
    <w:p w14:paraId="6FE1D3BB" w14:textId="08F2FB06" w:rsidR="00405E2E" w:rsidRDefault="00405E2E" w:rsidP="00405E2E">
      <w:pPr>
        <w:ind w:firstLineChars="100" w:firstLine="240"/>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しかも、これは感染症への治療という保健の学習的な視点だけでは決して解決できない大きな問題である。感染を広げる交通の発達をどうコントロールするのか、三密を避けた学校教育はどのように工夫すればできるのか、企業の活動をどのように制限するのか、職を失う人の補償をどのようにするのか、人々に何をどのように伝え、どのような行動の変容に結び付けるのか等々、医療だけでなく政治や国際的な協力、教育、流通、情報、モラルなど幅広い視野から総合的に考え、多様な人々が連携・協力して対応していかなくては、決して解決できない課題である。</w:t>
      </w:r>
    </w:p>
    <w:p w14:paraId="6C94DB9C" w14:textId="77777777" w:rsidR="00B80C49" w:rsidRPr="00FD37DB" w:rsidRDefault="00B80C49" w:rsidP="00405E2E">
      <w:pPr>
        <w:ind w:firstLineChars="100" w:firstLine="240"/>
        <w:rPr>
          <w:rFonts w:ascii="ＭＳ ゴシック" w:eastAsia="ＭＳ ゴシック" w:hAnsi="ＭＳ ゴシック" w:hint="eastAsia"/>
          <w:sz w:val="24"/>
          <w:szCs w:val="24"/>
        </w:rPr>
      </w:pPr>
    </w:p>
    <w:p w14:paraId="4584A9FD" w14:textId="25B9E5FC" w:rsidR="00405E2E" w:rsidRDefault="00405E2E" w:rsidP="00405E2E">
      <w:pPr>
        <w:ind w:firstLineChars="100" w:firstLine="240"/>
        <w:jc w:val="left"/>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lastRenderedPageBreak/>
        <w:t>子どもたちの生きていく世界、そして私たちがいま生きている世界は、このように複雑で困難な課題に満ちた、新たなフェーズに入っているのである。</w:t>
      </w:r>
    </w:p>
    <w:p w14:paraId="67B8C731" w14:textId="77777777" w:rsidR="00B80C49" w:rsidRPr="00FD37DB" w:rsidRDefault="00B80C49" w:rsidP="00405E2E">
      <w:pPr>
        <w:ind w:firstLineChars="100" w:firstLine="240"/>
        <w:jc w:val="left"/>
        <w:rPr>
          <w:rFonts w:ascii="ＭＳ ゴシック" w:eastAsia="ＭＳ ゴシック" w:hAnsi="ＭＳ ゴシック" w:hint="eastAsia"/>
          <w:sz w:val="24"/>
          <w:szCs w:val="24"/>
        </w:rPr>
      </w:pPr>
    </w:p>
    <w:p w14:paraId="0D7A2EE6" w14:textId="36BE8A0E" w:rsidR="00405E2E" w:rsidRDefault="00405E2E" w:rsidP="00405E2E">
      <w:pPr>
        <w:ind w:firstLineChars="100" w:firstLine="240"/>
        <w:jc w:val="left"/>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感染症の課題だけでない。地球の温暖化によって砂漠化も広がり、100年に一度と言われるような豪雨災害が頻発し、台風も巨大化している。海の温暖化も酸性化も進み、生物の多様性が失われようとしている。食糧危機は紛争の原因にもなりかねない。</w:t>
      </w:r>
    </w:p>
    <w:p w14:paraId="46C2FA1A" w14:textId="77777777" w:rsidR="00B80C49" w:rsidRPr="00FD37DB" w:rsidRDefault="00B80C49" w:rsidP="00405E2E">
      <w:pPr>
        <w:ind w:firstLineChars="100" w:firstLine="240"/>
        <w:jc w:val="left"/>
        <w:rPr>
          <w:rFonts w:ascii="ＭＳ ゴシック" w:eastAsia="ＭＳ ゴシック" w:hAnsi="ＭＳ ゴシック" w:hint="eastAsia"/>
          <w:sz w:val="24"/>
          <w:szCs w:val="24"/>
        </w:rPr>
      </w:pPr>
    </w:p>
    <w:p w14:paraId="2365D4D2" w14:textId="77777777" w:rsidR="00405E2E" w:rsidRPr="00FD37DB" w:rsidRDefault="00405E2E" w:rsidP="00405E2E">
      <w:pPr>
        <w:ind w:firstLineChars="100" w:firstLine="240"/>
        <w:jc w:val="left"/>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教員は協力し合って、持続可能な世界に向けたＳＤＧｓの視点から、全ての単元を見直し、教科等横断的に関連付けた指導の可能性を探るべきである。そして、それを「ＥＳＤカレンダー」（図１）という形にまとめ、整理し、年間指導のイメージマップを共有することが、カリキュラム・マネジメントの出発点となるのだ。</w:t>
      </w:r>
    </w:p>
    <w:p w14:paraId="14A236A9" w14:textId="77777777" w:rsidR="00405E2E" w:rsidRDefault="00405E2E" w:rsidP="00405E2E">
      <w:pPr>
        <w:jc w:val="left"/>
        <w:rPr>
          <w:sz w:val="24"/>
          <w:szCs w:val="24"/>
        </w:rPr>
      </w:pPr>
      <w:r>
        <w:rPr>
          <w:noProof/>
        </w:rPr>
        <w:drawing>
          <wp:inline distT="0" distB="0" distL="0" distR="0" wp14:anchorId="32C20099" wp14:editId="579DB969">
            <wp:extent cx="5225803" cy="3807853"/>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8873" cy="3810090"/>
                    </a:xfrm>
                    <a:prstGeom prst="rect">
                      <a:avLst/>
                    </a:prstGeom>
                    <a:noFill/>
                    <a:ln>
                      <a:noFill/>
                    </a:ln>
                  </pic:spPr>
                </pic:pic>
              </a:graphicData>
            </a:graphic>
          </wp:inline>
        </w:drawing>
      </w:r>
    </w:p>
    <w:p w14:paraId="2E17B7FA" w14:textId="41018812" w:rsidR="00405E2E" w:rsidRDefault="00405E2E" w:rsidP="00405E2E">
      <w:pPr>
        <w:jc w:val="left"/>
        <w:rPr>
          <w:rFonts w:ascii="ＭＳ ゴシック" w:eastAsia="ＭＳ ゴシック" w:hAnsi="ＭＳ ゴシック"/>
          <w:sz w:val="24"/>
          <w:szCs w:val="24"/>
        </w:rPr>
      </w:pPr>
      <w:r w:rsidRPr="00F66AC6">
        <w:rPr>
          <w:rFonts w:ascii="ＭＳ ゴシック" w:eastAsia="ＭＳ ゴシック" w:hAnsi="ＭＳ ゴシック" w:hint="eastAsia"/>
          <w:sz w:val="24"/>
          <w:szCs w:val="24"/>
        </w:rPr>
        <w:t>図１　ＥＳＤカレンダー（教科等横断的な指導用イメージマップ）</w:t>
      </w:r>
    </w:p>
    <w:p w14:paraId="72CDDF18" w14:textId="77777777" w:rsidR="00B80C49" w:rsidRPr="00F66AC6" w:rsidRDefault="00B80C49" w:rsidP="00405E2E">
      <w:pPr>
        <w:jc w:val="left"/>
        <w:rPr>
          <w:rFonts w:ascii="ＭＳ ゴシック" w:eastAsia="ＭＳ ゴシック" w:hAnsi="ＭＳ ゴシック" w:hint="eastAsia"/>
          <w:sz w:val="24"/>
          <w:szCs w:val="24"/>
        </w:rPr>
      </w:pPr>
    </w:p>
    <w:p w14:paraId="5EF9CFB4" w14:textId="5EF4A3A3" w:rsidR="00405E2E" w:rsidRDefault="00405E2E" w:rsidP="00405E2E">
      <w:pPr>
        <w:ind w:firstLineChars="100" w:firstLine="240"/>
        <w:jc w:val="left"/>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それをどのように主体的・対話的な学習として単元を構築するのかが、教員の指導力とも言えるのである。しかし、このような教育を受けたことのある教員も保護者もいない。</w:t>
      </w:r>
    </w:p>
    <w:p w14:paraId="6A36913C" w14:textId="77777777" w:rsidR="00B80C49" w:rsidRPr="00FD37DB" w:rsidRDefault="00B80C49" w:rsidP="00405E2E">
      <w:pPr>
        <w:ind w:firstLineChars="100" w:firstLine="240"/>
        <w:jc w:val="left"/>
        <w:rPr>
          <w:rFonts w:ascii="ＭＳ ゴシック" w:eastAsia="ＭＳ ゴシック" w:hAnsi="ＭＳ ゴシック" w:hint="eastAsia"/>
          <w:sz w:val="24"/>
          <w:szCs w:val="24"/>
        </w:rPr>
      </w:pPr>
    </w:p>
    <w:p w14:paraId="30A21D16" w14:textId="4A6E8FA6" w:rsidR="00405E2E" w:rsidRDefault="00405E2E" w:rsidP="00405E2E">
      <w:pPr>
        <w:ind w:firstLineChars="100" w:firstLine="240"/>
        <w:jc w:val="left"/>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自分たちはそのような学びをしたことがありません。」などという言い訳は通用しない。誰もが新しい教育を創っていく開拓者でなくてはならないのである。もし学校がこのまま再開できない時間が続くようだったら、子どもたちの学びは、そして未来は、家庭の教育力に左右されるだろう。</w:t>
      </w:r>
    </w:p>
    <w:p w14:paraId="0E89BFE1" w14:textId="77777777" w:rsidR="00B80C49" w:rsidRPr="00FD37DB" w:rsidRDefault="00B80C49" w:rsidP="00405E2E">
      <w:pPr>
        <w:ind w:firstLineChars="100" w:firstLine="240"/>
        <w:jc w:val="left"/>
        <w:rPr>
          <w:rFonts w:ascii="ＭＳ ゴシック" w:eastAsia="ＭＳ ゴシック" w:hAnsi="ＭＳ ゴシック" w:hint="eastAsia"/>
          <w:sz w:val="24"/>
          <w:szCs w:val="24"/>
        </w:rPr>
      </w:pPr>
    </w:p>
    <w:p w14:paraId="56428FA9" w14:textId="5592D5C8" w:rsidR="00405E2E" w:rsidRDefault="00405E2E" w:rsidP="00405E2E">
      <w:pPr>
        <w:ind w:firstLineChars="100" w:firstLine="240"/>
        <w:jc w:val="left"/>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その時に知識や技能ばかりを教え込むSociety3.0時代（文明開化から工業化の時代まで）の教育しか考えられない家庭では、計算の繰り返しや漢字の書き取りばかりさせ、それが子どもの教育だと満足するだろう。しかし、時代はコンピュータが普及し、ＡＩともビッグデータともつながったSociety5.0の超スマート社会であり、必要な知識などはスマートフォンにでも聞けばいく</w:t>
      </w:r>
      <w:r w:rsidRPr="00FD37DB">
        <w:rPr>
          <w:rFonts w:ascii="ＭＳ ゴシック" w:eastAsia="ＭＳ ゴシック" w:hAnsi="ＭＳ ゴシック" w:hint="eastAsia"/>
          <w:sz w:val="24"/>
          <w:szCs w:val="24"/>
        </w:rPr>
        <w:lastRenderedPageBreak/>
        <w:t>らでも手に入る時代なのである。</w:t>
      </w:r>
    </w:p>
    <w:p w14:paraId="7D203896" w14:textId="77777777" w:rsidR="00B80C49" w:rsidRPr="00FD37DB" w:rsidRDefault="00B80C49" w:rsidP="00405E2E">
      <w:pPr>
        <w:ind w:firstLineChars="100" w:firstLine="240"/>
        <w:jc w:val="left"/>
        <w:rPr>
          <w:rFonts w:ascii="ＭＳ ゴシック" w:eastAsia="ＭＳ ゴシック" w:hAnsi="ＭＳ ゴシック" w:hint="eastAsia"/>
          <w:sz w:val="24"/>
          <w:szCs w:val="24"/>
        </w:rPr>
      </w:pPr>
    </w:p>
    <w:p w14:paraId="528E28D9" w14:textId="77777777" w:rsidR="00405E2E" w:rsidRPr="00FD37DB" w:rsidRDefault="00405E2E" w:rsidP="00405E2E">
      <w:pPr>
        <w:ind w:firstLineChars="100" w:firstLine="240"/>
        <w:jc w:val="left"/>
        <w:rPr>
          <w:rFonts w:ascii="ＭＳ ゴシック" w:eastAsia="ＭＳ ゴシック" w:hAnsi="ＭＳ ゴシック"/>
          <w:sz w:val="24"/>
          <w:szCs w:val="24"/>
        </w:rPr>
      </w:pPr>
      <w:r w:rsidRPr="00FD37DB">
        <w:rPr>
          <w:rFonts w:ascii="ＭＳ ゴシック" w:eastAsia="ＭＳ ゴシック" w:hAnsi="ＭＳ ゴシック" w:hint="eastAsia"/>
          <w:sz w:val="24"/>
          <w:szCs w:val="24"/>
        </w:rPr>
        <w:t>このような時代における学びは、ものごとに興味や関心、あるいは問題意識をもって向き合い、自らの疑問に向かって学び進める力が重要なのだ。学校の先生方には「子どもの学ぶ心に火をつけろ」と指導してきた。同様に、子どもの疑問に答えを教えるような保護者ではだめである。「へえ～、面白いことに気づいたね。素敵だね。どうしてそう思ったの？」と返せることが大事なのだ。厳しい時代だが、それをも楽しみながらのりこえるたくましさを大事にしていこう。</w:t>
      </w:r>
    </w:p>
    <w:p w14:paraId="3E54BA57" w14:textId="77777777" w:rsidR="00A42178" w:rsidRDefault="00A42178" w:rsidP="00E56D54">
      <w:pPr>
        <w:pStyle w:val="a7"/>
        <w:ind w:leftChars="0" w:left="360"/>
        <w:jc w:val="left"/>
        <w:rPr>
          <w:rFonts w:ascii="ＭＳ 明朝" w:eastAsia="ＭＳ 明朝" w:hAnsi="ＭＳ 明朝"/>
          <w:sz w:val="28"/>
          <w:szCs w:val="28"/>
        </w:rPr>
      </w:pPr>
    </w:p>
    <w:p w14:paraId="5F75B1E4" w14:textId="2F3278E5" w:rsidR="00E06BEC" w:rsidRPr="006C703A" w:rsidRDefault="00405E2E" w:rsidP="00E56D54">
      <w:pPr>
        <w:pStyle w:val="a7"/>
        <w:ind w:leftChars="0" w:left="360"/>
        <w:jc w:val="left"/>
        <w:rPr>
          <w:rFonts w:ascii="ＭＳ 明朝" w:eastAsia="ＭＳ 明朝" w:hAnsi="ＭＳ 明朝"/>
          <w:sz w:val="28"/>
          <w:szCs w:val="28"/>
        </w:rPr>
      </w:pPr>
      <w:r>
        <w:rPr>
          <w:rFonts w:ascii="ＭＳ 明朝" w:eastAsia="ＭＳ 明朝" w:hAnsi="ＭＳ 明朝" w:hint="eastAsia"/>
          <w:sz w:val="28"/>
          <w:szCs w:val="28"/>
        </w:rPr>
        <w:t>記事としては、添付したＰＤＦからご覧ください</w:t>
      </w:r>
    </w:p>
    <w:p w14:paraId="3629F73C" w14:textId="77777777" w:rsidR="00CA48AE" w:rsidRDefault="006C703A" w:rsidP="00CA48AE">
      <w:pPr>
        <w:ind w:firstLineChars="100" w:firstLine="210"/>
        <w:rPr>
          <w:rFonts w:ascii="ＭＳ 明朝" w:eastAsia="ＭＳ 明朝" w:hAnsi="ＭＳ 明朝"/>
          <w:sz w:val="28"/>
          <w:szCs w:val="28"/>
        </w:rPr>
      </w:pPr>
      <w:r>
        <w:rPr>
          <w:noProof/>
        </w:rPr>
        <w:drawing>
          <wp:inline distT="0" distB="0" distL="0" distR="0" wp14:anchorId="3A358599" wp14:editId="325300BF">
            <wp:extent cx="4944745" cy="77470"/>
            <wp:effectExtent l="0" t="0" r="8255" b="0"/>
            <wp:docPr id="10" name="図 10"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1BD7107E" w14:textId="33F8EA86" w:rsidR="00CA48AE" w:rsidRDefault="00CA48AE" w:rsidP="00CA48AE">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では一層ご自愛され、お元気でお過ごしください。</w:t>
      </w:r>
    </w:p>
    <w:p w14:paraId="24A06AF2" w14:textId="77777777" w:rsidR="00CA48AE" w:rsidRPr="006C703A" w:rsidRDefault="00CA48AE" w:rsidP="00CA48AE">
      <w:pPr>
        <w:pStyle w:val="Web"/>
        <w:kinsoku w:val="0"/>
        <w:overflowPunct w:val="0"/>
        <w:spacing w:before="0" w:beforeAutospacing="0" w:after="0" w:afterAutospacing="0"/>
        <w:ind w:firstLineChars="800" w:firstLine="2240"/>
        <w:textAlignment w:val="baseline"/>
        <w:rPr>
          <w:rFonts w:ascii="ＭＳ 明朝" w:eastAsia="ＭＳ 明朝" w:hAnsi="ＭＳ 明朝"/>
          <w:sz w:val="28"/>
          <w:szCs w:val="28"/>
        </w:rPr>
      </w:pPr>
      <w:r w:rsidRPr="006C703A">
        <w:rPr>
          <w:rFonts w:ascii="ＭＳ 明朝" w:eastAsia="ＭＳ 明朝" w:hAnsi="ＭＳ 明朝" w:cstheme="minorBidi" w:hint="eastAsia"/>
          <w:color w:val="000000" w:themeColor="text1"/>
          <w:kern w:val="24"/>
          <w:sz w:val="28"/>
          <w:szCs w:val="28"/>
        </w:rPr>
        <w:t>「ＥＳＤ・ＳＤＧｓを推進する手島利夫の研究室」</w:t>
      </w:r>
      <w:r>
        <w:rPr>
          <w:rFonts w:ascii="ＭＳ 明朝" w:eastAsia="ＭＳ 明朝" w:hAnsi="ＭＳ 明朝" w:cstheme="minorBidi" w:hint="eastAsia"/>
          <w:color w:val="000000" w:themeColor="text1"/>
          <w:kern w:val="24"/>
          <w:sz w:val="28"/>
          <w:szCs w:val="28"/>
        </w:rPr>
        <w:t xml:space="preserve">　手島利夫</w:t>
      </w:r>
    </w:p>
    <w:p w14:paraId="39339018" w14:textId="77777777" w:rsidR="00CA48AE" w:rsidRPr="006C703A" w:rsidRDefault="00CA48AE" w:rsidP="00CA48AE">
      <w:pPr>
        <w:pStyle w:val="Web"/>
        <w:kinsoku w:val="0"/>
        <w:overflowPunct w:val="0"/>
        <w:spacing w:before="0" w:beforeAutospacing="0" w:after="0" w:afterAutospacing="0"/>
        <w:textAlignment w:val="baseline"/>
        <w:rPr>
          <w:rFonts w:ascii="ＭＳ 明朝" w:eastAsia="ＭＳ 明朝" w:hAnsi="ＭＳ 明朝"/>
          <w:sz w:val="28"/>
          <w:szCs w:val="28"/>
        </w:rPr>
      </w:pP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 xml:space="preserve">　URL=https://www.esd-tejima.com/</w:t>
      </w:r>
    </w:p>
    <w:p w14:paraId="0A2BBBD1" w14:textId="77777777" w:rsidR="00CA48AE" w:rsidRPr="006C703A" w:rsidRDefault="00CA48AE" w:rsidP="00CA48AE">
      <w:pPr>
        <w:pStyle w:val="Web"/>
        <w:kinsoku w:val="0"/>
        <w:overflowPunct w:val="0"/>
        <w:spacing w:before="0" w:beforeAutospacing="0" w:after="0" w:afterAutospacing="0"/>
        <w:textAlignment w:val="baseline"/>
        <w:rPr>
          <w:rFonts w:ascii="ＭＳ 明朝" w:eastAsia="ＭＳ 明朝" w:hAnsi="ＭＳ 明朝"/>
          <w:sz w:val="28"/>
          <w:szCs w:val="28"/>
        </w:rPr>
      </w:pP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0</w:t>
      </w:r>
      <w:r w:rsidRPr="006C703A">
        <w:rPr>
          <w:rFonts w:ascii="ＭＳ 明朝" w:eastAsia="ＭＳ 明朝" w:hAnsi="ＭＳ 明朝" w:cstheme="minorBidi"/>
          <w:color w:val="000000" w:themeColor="text1"/>
          <w:kern w:val="24"/>
          <w:sz w:val="28"/>
          <w:szCs w:val="28"/>
        </w:rPr>
        <w:t>90-9399-0891</w:t>
      </w:r>
    </w:p>
    <w:p w14:paraId="4AD10543" w14:textId="23C715A2" w:rsidR="00CA48AE" w:rsidRDefault="00CA48AE" w:rsidP="00CA48AE">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 xml:space="preserve">　Ｍａｉｌ＝contact@esdtejima.com</w:t>
      </w:r>
    </w:p>
    <w:p w14:paraId="2795B1F5" w14:textId="34D8D022" w:rsidR="00CA48AE" w:rsidRPr="006C703A" w:rsidRDefault="00CA48AE" w:rsidP="00CA48AE">
      <w:pPr>
        <w:pStyle w:val="Web"/>
        <w:kinsoku w:val="0"/>
        <w:overflowPunct w:val="0"/>
        <w:spacing w:before="0" w:beforeAutospacing="0" w:after="0" w:afterAutospacing="0"/>
        <w:textAlignment w:val="baseline"/>
        <w:rPr>
          <w:rFonts w:ascii="ＭＳ 明朝" w:eastAsia="ＭＳ 明朝" w:hAnsi="ＭＳ 明朝"/>
          <w:sz w:val="28"/>
          <w:szCs w:val="28"/>
        </w:rPr>
      </w:pPr>
      <w:r>
        <w:rPr>
          <w:noProof/>
        </w:rPr>
        <w:drawing>
          <wp:inline distT="0" distB="0" distL="0" distR="0" wp14:anchorId="7CB570CE" wp14:editId="57B5817A">
            <wp:extent cx="4944745" cy="77470"/>
            <wp:effectExtent l="0" t="0" r="8255" b="0"/>
            <wp:docPr id="7" name="図 7"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6BA3621B" w14:textId="4FC3A7FE" w:rsidR="006C703A" w:rsidRPr="006C703A" w:rsidRDefault="006C703A" w:rsidP="006C703A">
      <w:pPr>
        <w:ind w:firstLineChars="100" w:firstLine="280"/>
        <w:rPr>
          <w:rFonts w:ascii="ＭＳ 明朝" w:eastAsia="ＭＳ 明朝" w:hAnsi="ＭＳ 明朝"/>
          <w:sz w:val="28"/>
          <w:szCs w:val="28"/>
        </w:rPr>
      </w:pPr>
    </w:p>
    <w:sectPr w:rsidR="006C703A" w:rsidRPr="006C703A" w:rsidSect="004929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A298F" w14:textId="77777777" w:rsidR="007D4C20" w:rsidRDefault="007D4C20" w:rsidP="00582C13">
      <w:r>
        <w:separator/>
      </w:r>
    </w:p>
  </w:endnote>
  <w:endnote w:type="continuationSeparator" w:id="0">
    <w:p w14:paraId="4F2CD3E3" w14:textId="77777777" w:rsidR="007D4C20" w:rsidRDefault="007D4C20" w:rsidP="0058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A42AA" w14:textId="77777777" w:rsidR="007D4C20" w:rsidRDefault="007D4C20" w:rsidP="00582C13">
      <w:r>
        <w:separator/>
      </w:r>
    </w:p>
  </w:footnote>
  <w:footnote w:type="continuationSeparator" w:id="0">
    <w:p w14:paraId="3F9D359C" w14:textId="77777777" w:rsidR="007D4C20" w:rsidRDefault="007D4C20" w:rsidP="0058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53AA0"/>
    <w:multiLevelType w:val="hybridMultilevel"/>
    <w:tmpl w:val="12E8A4D8"/>
    <w:lvl w:ilvl="0" w:tplc="AE2E8F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6"/>
    <w:rsid w:val="000D3226"/>
    <w:rsid w:val="000F031B"/>
    <w:rsid w:val="00102AEF"/>
    <w:rsid w:val="00106B43"/>
    <w:rsid w:val="00133ABE"/>
    <w:rsid w:val="00161239"/>
    <w:rsid w:val="001D026B"/>
    <w:rsid w:val="00206131"/>
    <w:rsid w:val="0025635E"/>
    <w:rsid w:val="002755F6"/>
    <w:rsid w:val="003906E1"/>
    <w:rsid w:val="003B10A9"/>
    <w:rsid w:val="003C37BF"/>
    <w:rsid w:val="003D1D5C"/>
    <w:rsid w:val="00405E2E"/>
    <w:rsid w:val="00437EBE"/>
    <w:rsid w:val="00492996"/>
    <w:rsid w:val="00582C13"/>
    <w:rsid w:val="005B629C"/>
    <w:rsid w:val="005C4001"/>
    <w:rsid w:val="00637603"/>
    <w:rsid w:val="006C703A"/>
    <w:rsid w:val="006D4D9F"/>
    <w:rsid w:val="00760174"/>
    <w:rsid w:val="00776BE7"/>
    <w:rsid w:val="007D4C20"/>
    <w:rsid w:val="00912080"/>
    <w:rsid w:val="00917031"/>
    <w:rsid w:val="00922214"/>
    <w:rsid w:val="00A42178"/>
    <w:rsid w:val="00AC5FC8"/>
    <w:rsid w:val="00B80C49"/>
    <w:rsid w:val="00B87AD6"/>
    <w:rsid w:val="00BA57CF"/>
    <w:rsid w:val="00BF2037"/>
    <w:rsid w:val="00C46FFC"/>
    <w:rsid w:val="00CA48AE"/>
    <w:rsid w:val="00E06BEC"/>
    <w:rsid w:val="00E56D54"/>
    <w:rsid w:val="00F36632"/>
    <w:rsid w:val="00F64668"/>
    <w:rsid w:val="00FB3D6A"/>
    <w:rsid w:val="00FD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9B095"/>
  <w15:chartTrackingRefBased/>
  <w15:docId w15:val="{CB6B0290-040D-44FC-8A3C-EBFFA46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C13"/>
    <w:pPr>
      <w:tabs>
        <w:tab w:val="center" w:pos="4252"/>
        <w:tab w:val="right" w:pos="8504"/>
      </w:tabs>
      <w:snapToGrid w:val="0"/>
    </w:pPr>
  </w:style>
  <w:style w:type="character" w:customStyle="1" w:styleId="a4">
    <w:name w:val="ヘッダー (文字)"/>
    <w:basedOn w:val="a0"/>
    <w:link w:val="a3"/>
    <w:uiPriority w:val="99"/>
    <w:rsid w:val="00582C13"/>
  </w:style>
  <w:style w:type="paragraph" w:styleId="a5">
    <w:name w:val="footer"/>
    <w:basedOn w:val="a"/>
    <w:link w:val="a6"/>
    <w:uiPriority w:val="99"/>
    <w:unhideWhenUsed/>
    <w:rsid w:val="00582C13"/>
    <w:pPr>
      <w:tabs>
        <w:tab w:val="center" w:pos="4252"/>
        <w:tab w:val="right" w:pos="8504"/>
      </w:tabs>
      <w:snapToGrid w:val="0"/>
    </w:pPr>
  </w:style>
  <w:style w:type="character" w:customStyle="1" w:styleId="a6">
    <w:name w:val="フッター (文字)"/>
    <w:basedOn w:val="a0"/>
    <w:link w:val="a5"/>
    <w:uiPriority w:val="99"/>
    <w:rsid w:val="00582C13"/>
  </w:style>
  <w:style w:type="paragraph" w:styleId="Web">
    <w:name w:val="Normal (Web)"/>
    <w:basedOn w:val="a"/>
    <w:uiPriority w:val="99"/>
    <w:semiHidden/>
    <w:unhideWhenUsed/>
    <w:rsid w:val="006C70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6C70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7</cp:revision>
  <dcterms:created xsi:type="dcterms:W3CDTF">2020-05-22T12:06:00Z</dcterms:created>
  <dcterms:modified xsi:type="dcterms:W3CDTF">2020-05-22T12:24:00Z</dcterms:modified>
</cp:coreProperties>
</file>