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1D6" w:rsidRPr="008C36F1" w:rsidRDefault="00FD21D6" w:rsidP="00FD21D6">
      <w:pPr>
        <w:spacing w:before="100" w:beforeAutospacing="1" w:after="100" w:afterAutospacing="1"/>
        <w:rPr>
          <w:rFonts w:ascii="ＭＳ ゴシック" w:eastAsia="ＭＳ ゴシック" w:hAnsi="ＭＳ ゴシック"/>
          <w:b/>
        </w:rPr>
      </w:pPr>
      <w:r w:rsidRPr="008C36F1">
        <w:rPr>
          <w:rFonts w:ascii="ＭＳ ゴシック" w:eastAsia="ＭＳ ゴシック" w:hAnsi="ＭＳ ゴシック" w:cs="Helvetica" w:hint="eastAsia"/>
          <w:b/>
          <w:color w:val="1C1E21"/>
          <w:sz w:val="32"/>
          <w:szCs w:val="32"/>
        </w:rPr>
        <w:t>県</w:t>
      </w:r>
      <w:r w:rsidR="008C36F1">
        <w:rPr>
          <w:rFonts w:ascii="ＭＳ ゴシック" w:eastAsia="ＭＳ ゴシック" w:hAnsi="ＭＳ ゴシック" w:cs="Helvetica" w:hint="eastAsia"/>
          <w:b/>
          <w:color w:val="1C1E21"/>
          <w:sz w:val="32"/>
          <w:szCs w:val="32"/>
        </w:rPr>
        <w:t>・市町村単位でも、教育</w:t>
      </w:r>
      <w:r w:rsidRPr="008C36F1">
        <w:rPr>
          <w:rFonts w:ascii="ＭＳ ゴシック" w:eastAsia="ＭＳ ゴシック" w:hAnsi="ＭＳ ゴシック" w:cs="Helvetica" w:hint="eastAsia"/>
          <w:b/>
          <w:color w:val="1C1E21"/>
          <w:sz w:val="32"/>
          <w:szCs w:val="32"/>
        </w:rPr>
        <w:t>が一度に大きく変わるか</w:t>
      </w:r>
    </w:p>
    <w:p w:rsidR="00FD21D6" w:rsidRDefault="00FD21D6" w:rsidP="00FD21D6">
      <w:pPr>
        <w:spacing w:before="100" w:beforeAutospacing="1" w:after="100" w:afterAutospacing="1"/>
      </w:pPr>
      <w:r>
        <w:rPr>
          <w:rFonts w:ascii="Helvetica" w:hAnsi="Helvetica" w:cs="Helvetica" w:hint="eastAsia"/>
          <w:color w:val="1C1E21"/>
          <w:sz w:val="28"/>
          <w:szCs w:val="28"/>
        </w:rPr>
        <w:t xml:space="preserve">皆　</w:t>
      </w:r>
      <w:r>
        <w:rPr>
          <w:rFonts w:ascii="Helvetica" w:hAnsi="Helvetica" w:cs="Helvetica"/>
          <w:color w:val="1C1E21"/>
          <w:sz w:val="28"/>
          <w:szCs w:val="28"/>
        </w:rPr>
        <w:t>様</w:t>
      </w:r>
    </w:p>
    <w:p w:rsidR="00B46ECA" w:rsidRDefault="00B46ECA" w:rsidP="00FD21D6">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hint="eastAsia"/>
          <w:color w:val="1C1E21"/>
          <w:sz w:val="28"/>
          <w:szCs w:val="28"/>
        </w:rPr>
        <w:t>いつもお世話になっております。</w:t>
      </w:r>
      <w:r w:rsidR="003813E7">
        <w:rPr>
          <w:rFonts w:ascii="Helvetica" w:hAnsi="Helvetica" w:cs="Helvetica" w:hint="eastAsia"/>
          <w:color w:val="1C1E21"/>
          <w:sz w:val="28"/>
          <w:szCs w:val="28"/>
        </w:rPr>
        <w:t>手島利夫です。</w:t>
      </w:r>
    </w:p>
    <w:p w:rsidR="00FD21D6" w:rsidRDefault="0084622F" w:rsidP="00FD21D6">
      <w:pPr>
        <w:spacing w:before="100" w:beforeAutospacing="1" w:after="100" w:afterAutospacing="1"/>
        <w:ind w:firstLineChars="100" w:firstLine="280"/>
      </w:pPr>
      <w:r>
        <w:rPr>
          <w:rFonts w:ascii="Helvetica" w:hAnsi="Helvetica" w:cs="Helvetica" w:hint="eastAsia"/>
          <w:color w:val="1C1E21"/>
          <w:sz w:val="28"/>
          <w:szCs w:val="28"/>
        </w:rPr>
        <w:t>先週</w:t>
      </w:r>
      <w:r w:rsidR="00FD21D6">
        <w:rPr>
          <w:rFonts w:ascii="Helvetica" w:hAnsi="Helvetica" w:cs="Helvetica"/>
          <w:color w:val="1C1E21"/>
          <w:sz w:val="28"/>
          <w:szCs w:val="28"/>
        </w:rPr>
        <w:t>のことです。ついに</w:t>
      </w:r>
      <w:r w:rsidR="00FD21D6">
        <w:rPr>
          <w:rFonts w:ascii="Helvetica" w:hAnsi="Helvetica" w:cs="Helvetica" w:hint="eastAsia"/>
          <w:color w:val="1C1E21"/>
          <w:sz w:val="28"/>
          <w:szCs w:val="28"/>
        </w:rPr>
        <w:t>ある</w:t>
      </w:r>
      <w:r w:rsidR="00FD21D6">
        <w:rPr>
          <w:rFonts w:ascii="Helvetica" w:hAnsi="Helvetica" w:cs="Helvetica"/>
          <w:color w:val="1C1E21"/>
          <w:sz w:val="28"/>
          <w:szCs w:val="28"/>
        </w:rPr>
        <w:t>県内の教育長・教育委員さん方の合同研修会で、ＥＳＤを踏まえた教育施策を</w:t>
      </w:r>
      <w:r w:rsidR="00FD21D6">
        <w:rPr>
          <w:rFonts w:ascii="Helvetica" w:hAnsi="Helvetica" w:cs="Helvetica"/>
          <w:color w:val="1C1E21"/>
          <w:sz w:val="28"/>
          <w:szCs w:val="28"/>
        </w:rPr>
        <w:t>1</w:t>
      </w:r>
      <w:r w:rsidR="00FD21D6">
        <w:rPr>
          <w:rFonts w:ascii="Helvetica" w:hAnsi="Helvetica" w:cs="Helvetica"/>
          <w:color w:val="1C1E21"/>
          <w:sz w:val="28"/>
          <w:szCs w:val="28"/>
        </w:rPr>
        <w:t>時間半も語る機会をいただきました。</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これは、文科省や環境省・外務省等々で、教育観や</w:t>
      </w:r>
      <w:r>
        <w:rPr>
          <w:rFonts w:ascii="Helvetica" w:hAnsi="Helvetica" w:cs="Helvetica" w:hint="eastAsia"/>
          <w:color w:val="1C1E21"/>
          <w:sz w:val="28"/>
          <w:szCs w:val="28"/>
        </w:rPr>
        <w:t>教育</w:t>
      </w:r>
      <w:r>
        <w:rPr>
          <w:rFonts w:ascii="Helvetica" w:hAnsi="Helvetica" w:cs="Helvetica"/>
          <w:color w:val="1C1E21"/>
          <w:sz w:val="28"/>
          <w:szCs w:val="28"/>
        </w:rPr>
        <w:t>理念</w:t>
      </w:r>
      <w:r>
        <w:rPr>
          <w:rFonts w:ascii="Helvetica" w:hAnsi="Helvetica" w:cs="Helvetica" w:hint="eastAsia"/>
          <w:color w:val="1C1E21"/>
          <w:sz w:val="28"/>
          <w:szCs w:val="28"/>
        </w:rPr>
        <w:t>あるいは教育方法</w:t>
      </w:r>
      <w:r>
        <w:rPr>
          <w:rFonts w:ascii="Helvetica" w:hAnsi="Helvetica" w:cs="Helvetica"/>
          <w:color w:val="1C1E21"/>
          <w:sz w:val="28"/>
          <w:szCs w:val="28"/>
        </w:rPr>
        <w:t>を語るのとは全く別の価値があります。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中央教育審議会そして文部科学省</w:t>
      </w:r>
      <w:r w:rsidR="004235DB">
        <w:rPr>
          <w:rFonts w:ascii="Helvetica" w:hAnsi="Helvetica" w:cs="Helvetica" w:hint="eastAsia"/>
          <w:color w:val="1C1E21"/>
          <w:sz w:val="28"/>
          <w:szCs w:val="28"/>
        </w:rPr>
        <w:t>を中心に様々な方のご尽力</w:t>
      </w:r>
      <w:r>
        <w:rPr>
          <w:rFonts w:ascii="Helvetica" w:hAnsi="Helvetica" w:cs="Helvetica"/>
          <w:color w:val="1C1E21"/>
          <w:sz w:val="28"/>
          <w:szCs w:val="28"/>
        </w:rPr>
        <w:t>で学習指導要領を改訂していただいた成果が、公示から１年半を経過して、現場を変えうる力として教育委員会を動かし始めたのです。</w:t>
      </w:r>
    </w:p>
    <w:p w:rsidR="0084622F" w:rsidRDefault="00FD21D6" w:rsidP="00A25F63">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color w:val="1C1E21"/>
          <w:sz w:val="28"/>
          <w:szCs w:val="28"/>
        </w:rPr>
        <w:t>しかし</w:t>
      </w:r>
      <w:r w:rsidR="0084622F">
        <w:rPr>
          <w:rFonts w:ascii="Helvetica" w:hAnsi="Helvetica" w:cs="Helvetica" w:hint="eastAsia"/>
          <w:color w:val="1C1E21"/>
          <w:sz w:val="28"/>
          <w:szCs w:val="28"/>
        </w:rPr>
        <w:t>今回の研修会が実現したのには、次のような訳がありました。</w:t>
      </w:r>
    </w:p>
    <w:p w:rsidR="00A25F63" w:rsidRDefault="00FD21D6" w:rsidP="00A25F63">
      <w:pPr>
        <w:spacing w:before="100" w:beforeAutospacing="1" w:after="100" w:afterAutospacing="1"/>
        <w:ind w:firstLineChars="100" w:firstLine="280"/>
      </w:pPr>
      <w:r>
        <w:rPr>
          <w:rFonts w:ascii="Helvetica" w:hAnsi="Helvetica" w:cs="Helvetica" w:hint="eastAsia"/>
          <w:color w:val="1C1E21"/>
          <w:sz w:val="28"/>
          <w:szCs w:val="28"/>
        </w:rPr>
        <w:t>ジャパンＳＤＧｓアワードの授賞式で出会った偉い国会</w:t>
      </w:r>
      <w:r>
        <w:rPr>
          <w:rFonts w:ascii="Helvetica" w:hAnsi="Helvetica" w:cs="Helvetica"/>
          <w:color w:val="1C1E21"/>
          <w:sz w:val="28"/>
          <w:szCs w:val="28"/>
        </w:rPr>
        <w:t>議員さんが、</w:t>
      </w:r>
      <w:r>
        <w:rPr>
          <w:rFonts w:ascii="Helvetica" w:hAnsi="Helvetica" w:cs="Helvetica" w:hint="eastAsia"/>
          <w:color w:val="1C1E21"/>
          <w:sz w:val="28"/>
          <w:szCs w:val="28"/>
        </w:rPr>
        <w:t>地方議員さん方にＥＳＤの推進を働きかけ、地方議員さんが、ＥＳＤの素晴らしさを自ら学んで、感動する気持ちをもって地域の</w:t>
      </w:r>
      <w:r>
        <w:rPr>
          <w:rFonts w:ascii="Helvetica" w:hAnsi="Helvetica" w:cs="Helvetica"/>
          <w:color w:val="1C1E21"/>
          <w:sz w:val="28"/>
          <w:szCs w:val="28"/>
        </w:rPr>
        <w:t>教育長さん</w:t>
      </w:r>
      <w:r>
        <w:rPr>
          <w:rFonts w:ascii="Helvetica" w:hAnsi="Helvetica" w:cs="Helvetica" w:hint="eastAsia"/>
          <w:color w:val="1C1E21"/>
          <w:sz w:val="28"/>
          <w:szCs w:val="28"/>
        </w:rPr>
        <w:t>に働きかけ</w:t>
      </w:r>
      <w:r>
        <w:rPr>
          <w:rFonts w:ascii="Helvetica" w:hAnsi="Helvetica" w:cs="Helvetica"/>
          <w:color w:val="1C1E21"/>
          <w:sz w:val="28"/>
          <w:szCs w:val="28"/>
        </w:rPr>
        <w:t>、</w:t>
      </w:r>
      <w:r>
        <w:rPr>
          <w:rFonts w:ascii="Helvetica" w:hAnsi="Helvetica" w:cs="Helvetica" w:hint="eastAsia"/>
          <w:color w:val="1C1E21"/>
          <w:sz w:val="28"/>
          <w:szCs w:val="28"/>
        </w:rPr>
        <w:t>まずはその</w:t>
      </w:r>
      <w:r>
        <w:rPr>
          <w:rFonts w:ascii="Helvetica" w:hAnsi="Helvetica" w:cs="Helvetica"/>
          <w:color w:val="1C1E21"/>
          <w:sz w:val="28"/>
          <w:szCs w:val="28"/>
        </w:rPr>
        <w:t>市の校長研修会（指導室関係者も合同研修でした）を</w:t>
      </w:r>
      <w:r>
        <w:rPr>
          <w:rFonts w:ascii="Helvetica" w:hAnsi="Helvetica" w:cs="Helvetica"/>
          <w:color w:val="1C1E21"/>
          <w:sz w:val="28"/>
          <w:szCs w:val="28"/>
        </w:rPr>
        <w:t>8</w:t>
      </w:r>
      <w:r>
        <w:rPr>
          <w:rFonts w:ascii="Helvetica" w:hAnsi="Helvetica" w:cs="Helvetica"/>
          <w:color w:val="1C1E21"/>
          <w:sz w:val="28"/>
          <w:szCs w:val="28"/>
        </w:rPr>
        <w:t>月に開き、それを踏まえて、今回の広域行政</w:t>
      </w:r>
      <w:r>
        <w:rPr>
          <w:rFonts w:ascii="Helvetica" w:hAnsi="Helvetica" w:cs="Helvetica" w:hint="eastAsia"/>
          <w:color w:val="1C1E21"/>
          <w:sz w:val="28"/>
          <w:szCs w:val="28"/>
        </w:rPr>
        <w:t>区</w:t>
      </w:r>
      <w:r>
        <w:rPr>
          <w:rFonts w:ascii="Helvetica" w:hAnsi="Helvetica" w:cs="Helvetica"/>
          <w:color w:val="1C1E21"/>
          <w:sz w:val="28"/>
          <w:szCs w:val="28"/>
        </w:rPr>
        <w:t>の</w:t>
      </w:r>
      <w:r w:rsidR="00A25F63">
        <w:rPr>
          <w:rFonts w:ascii="Helvetica" w:hAnsi="Helvetica" w:cs="Helvetica"/>
          <w:color w:val="1C1E21"/>
          <w:sz w:val="28"/>
          <w:szCs w:val="28"/>
        </w:rPr>
        <w:t>研修会にまで進めていただけたの</w:t>
      </w:r>
      <w:r w:rsidR="0084622F">
        <w:rPr>
          <w:rFonts w:ascii="Helvetica" w:hAnsi="Helvetica" w:cs="Helvetica" w:hint="eastAsia"/>
          <w:color w:val="1C1E21"/>
          <w:sz w:val="28"/>
          <w:szCs w:val="28"/>
        </w:rPr>
        <w:t>です。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これによって、</w:t>
      </w:r>
      <w:r w:rsidR="008C36F1">
        <w:rPr>
          <w:rFonts w:ascii="Helvetica" w:hAnsi="Helvetica" w:cs="Helvetica" w:hint="eastAsia"/>
          <w:color w:val="1C1E21"/>
          <w:sz w:val="28"/>
          <w:szCs w:val="28"/>
        </w:rPr>
        <w:t>学校現場を大きく変え得る</w:t>
      </w:r>
      <w:r>
        <w:rPr>
          <w:rFonts w:ascii="Helvetica" w:hAnsi="Helvetica" w:cs="Helvetica"/>
          <w:color w:val="1C1E21"/>
          <w:sz w:val="28"/>
          <w:szCs w:val="28"/>
        </w:rPr>
        <w:t>ＥＳＤ・ＳＤＧｓ推進の新たな段</w:t>
      </w:r>
      <w:r>
        <w:rPr>
          <w:rFonts w:ascii="Helvetica" w:hAnsi="Helvetica" w:cs="Helvetica"/>
          <w:color w:val="1C1E21"/>
          <w:sz w:val="28"/>
          <w:szCs w:val="28"/>
        </w:rPr>
        <w:lastRenderedPageBreak/>
        <w:t>階が始まったように思います。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 </w:t>
      </w:r>
    </w:p>
    <w:p w:rsidR="004235DB" w:rsidRDefault="0084622F" w:rsidP="00FD21D6">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hint="eastAsia"/>
          <w:color w:val="1C1E21"/>
          <w:sz w:val="28"/>
          <w:szCs w:val="28"/>
        </w:rPr>
        <w:t>教育長・教育委員さん方</w:t>
      </w:r>
      <w:r w:rsidR="008C36F1">
        <w:rPr>
          <w:rFonts w:ascii="Helvetica" w:hAnsi="Helvetica" w:cs="Helvetica" w:hint="eastAsia"/>
          <w:color w:val="1C1E21"/>
          <w:sz w:val="28"/>
          <w:szCs w:val="28"/>
        </w:rPr>
        <w:t>の</w:t>
      </w:r>
      <w:r>
        <w:rPr>
          <w:rFonts w:ascii="Helvetica" w:hAnsi="Helvetica" w:cs="Helvetica" w:hint="eastAsia"/>
          <w:color w:val="1C1E21"/>
          <w:sz w:val="28"/>
          <w:szCs w:val="28"/>
        </w:rPr>
        <w:t>合同</w:t>
      </w:r>
      <w:r w:rsidR="00FD21D6">
        <w:rPr>
          <w:rFonts w:ascii="Helvetica" w:hAnsi="Helvetica" w:cs="Helvetica"/>
          <w:color w:val="1C1E21"/>
          <w:sz w:val="28"/>
          <w:szCs w:val="28"/>
        </w:rPr>
        <w:t>研修会の前半では、世界の現状や、教育のあるべき姿をグループワークも使いながら話し合い</w:t>
      </w:r>
      <w:r w:rsidR="004235DB">
        <w:rPr>
          <w:rFonts w:ascii="Helvetica" w:hAnsi="Helvetica" w:cs="Helvetica" w:hint="eastAsia"/>
          <w:color w:val="1C1E21"/>
          <w:sz w:val="28"/>
          <w:szCs w:val="28"/>
        </w:rPr>
        <w:t>ます。</w:t>
      </w:r>
      <w:r w:rsidR="008C36F1">
        <w:rPr>
          <w:rFonts w:ascii="Helvetica" w:hAnsi="Helvetica" w:cs="Helvetica" w:hint="eastAsia"/>
          <w:color w:val="1C1E21"/>
          <w:sz w:val="28"/>
          <w:szCs w:val="28"/>
        </w:rPr>
        <w:t>ここでの</w:t>
      </w:r>
      <w:r w:rsidR="004235DB">
        <w:rPr>
          <w:rFonts w:ascii="Helvetica" w:hAnsi="Helvetica" w:cs="Helvetica" w:hint="eastAsia"/>
          <w:color w:val="1C1E21"/>
          <w:sz w:val="28"/>
          <w:szCs w:val="28"/>
        </w:rPr>
        <w:t>グローバルに激変を続ける</w:t>
      </w:r>
      <w:r w:rsidR="008C36F1">
        <w:rPr>
          <w:rFonts w:ascii="Helvetica" w:hAnsi="Helvetica" w:cs="Helvetica" w:hint="eastAsia"/>
          <w:color w:val="1C1E21"/>
          <w:sz w:val="28"/>
          <w:szCs w:val="28"/>
        </w:rPr>
        <w:t>世界</w:t>
      </w:r>
      <w:r w:rsidR="004235DB">
        <w:rPr>
          <w:rFonts w:ascii="Helvetica" w:hAnsi="Helvetica" w:cs="Helvetica" w:hint="eastAsia"/>
          <w:color w:val="1C1E21"/>
          <w:sz w:val="28"/>
          <w:szCs w:val="28"/>
        </w:rPr>
        <w:t>とそこで生きていく子どもたちの未来への</w:t>
      </w:r>
      <w:r w:rsidR="008C36F1">
        <w:rPr>
          <w:rFonts w:ascii="Helvetica" w:hAnsi="Helvetica" w:cs="Helvetica" w:hint="eastAsia"/>
          <w:color w:val="1C1E21"/>
          <w:sz w:val="28"/>
          <w:szCs w:val="28"/>
        </w:rPr>
        <w:t>認識がしっかりできないと</w:t>
      </w:r>
      <w:r w:rsidR="00FD21D6">
        <w:rPr>
          <w:rFonts w:ascii="Helvetica" w:hAnsi="Helvetica" w:cs="Helvetica"/>
          <w:color w:val="1C1E21"/>
          <w:sz w:val="28"/>
          <w:szCs w:val="28"/>
        </w:rPr>
        <w:t>、</w:t>
      </w:r>
      <w:r w:rsidR="008C36F1">
        <w:rPr>
          <w:rFonts w:ascii="Helvetica" w:hAnsi="Helvetica" w:cs="Helvetica" w:hint="eastAsia"/>
          <w:color w:val="1C1E21"/>
          <w:sz w:val="28"/>
          <w:szCs w:val="28"/>
        </w:rPr>
        <w:t>ＥＳＤもＳＤＧｓも</w:t>
      </w:r>
      <w:r w:rsidR="004235DB">
        <w:rPr>
          <w:rFonts w:ascii="Helvetica" w:hAnsi="Helvetica" w:cs="Helvetica" w:hint="eastAsia"/>
          <w:color w:val="1C1E21"/>
          <w:sz w:val="28"/>
          <w:szCs w:val="28"/>
        </w:rPr>
        <w:t>全て</w:t>
      </w:r>
      <w:r w:rsidR="008C36F1">
        <w:rPr>
          <w:rFonts w:ascii="Helvetica" w:hAnsi="Helvetica" w:cs="Helvetica" w:hint="eastAsia"/>
          <w:color w:val="1C1E21"/>
          <w:sz w:val="28"/>
          <w:szCs w:val="28"/>
        </w:rPr>
        <w:t>他人事になります</w:t>
      </w:r>
      <w:r w:rsidR="004235DB">
        <w:rPr>
          <w:rFonts w:ascii="Helvetica" w:hAnsi="Helvetica" w:cs="Helvetica" w:hint="eastAsia"/>
          <w:color w:val="1C1E21"/>
          <w:sz w:val="28"/>
          <w:szCs w:val="28"/>
        </w:rPr>
        <w:t>。</w:t>
      </w:r>
    </w:p>
    <w:p w:rsidR="00FD21D6" w:rsidRDefault="004235DB" w:rsidP="00FD21D6">
      <w:pPr>
        <w:spacing w:before="100" w:beforeAutospacing="1" w:after="100" w:afterAutospacing="1"/>
        <w:ind w:firstLineChars="100" w:firstLine="280"/>
      </w:pPr>
      <w:r>
        <w:rPr>
          <w:rFonts w:ascii="Helvetica" w:hAnsi="Helvetica" w:cs="Helvetica" w:hint="eastAsia"/>
          <w:color w:val="1C1E21"/>
          <w:sz w:val="28"/>
          <w:szCs w:val="28"/>
        </w:rPr>
        <w:t>ここでは</w:t>
      </w:r>
      <w:r w:rsidR="00FD21D6">
        <w:rPr>
          <w:rFonts w:ascii="Helvetica" w:hAnsi="Helvetica" w:cs="Helvetica"/>
          <w:color w:val="1C1E21"/>
          <w:sz w:val="28"/>
          <w:szCs w:val="28"/>
        </w:rPr>
        <w:t>教育長さん方が今まで体験したことのない、主体的・対話的な深～い学びのスタイルを通じて、学習指導要領改訂の意図に</w:t>
      </w:r>
      <w:r w:rsidR="00423687">
        <w:rPr>
          <w:rFonts w:ascii="Helvetica" w:hAnsi="Helvetica" w:cs="Helvetica" w:hint="eastAsia"/>
          <w:color w:val="1C1E21"/>
          <w:sz w:val="28"/>
          <w:szCs w:val="28"/>
        </w:rPr>
        <w:t>まで</w:t>
      </w:r>
      <w:r w:rsidR="00FD21D6">
        <w:rPr>
          <w:rFonts w:ascii="Helvetica" w:hAnsi="Helvetica" w:cs="Helvetica"/>
          <w:color w:val="1C1E21"/>
          <w:sz w:val="28"/>
          <w:szCs w:val="28"/>
        </w:rPr>
        <w:t>たどり着きます。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そして、中盤ではそれを具体化する手立て（カリキュラム・マネジメントと主体的・対話的で深い学び）の重要性を自分ごととして学んでいただきました。</w:t>
      </w:r>
    </w:p>
    <w:p w:rsidR="00FD21D6" w:rsidRDefault="00A25F63" w:rsidP="00A25F63">
      <w:pPr>
        <w:spacing w:before="100" w:beforeAutospacing="1" w:after="100" w:afterAutospacing="1"/>
        <w:ind w:firstLineChars="100" w:firstLine="280"/>
      </w:pPr>
      <w:r>
        <w:rPr>
          <w:rFonts w:ascii="Helvetica" w:hAnsi="Helvetica" w:cs="Helvetica" w:hint="eastAsia"/>
          <w:color w:val="1C1E21"/>
          <w:sz w:val="28"/>
          <w:szCs w:val="28"/>
        </w:rPr>
        <w:t>それを踏まえて</w:t>
      </w:r>
      <w:r w:rsidR="00FD21D6">
        <w:rPr>
          <w:rFonts w:ascii="Helvetica" w:hAnsi="Helvetica" w:cs="Helvetica"/>
          <w:color w:val="1C1E21"/>
          <w:sz w:val="28"/>
          <w:szCs w:val="28"/>
        </w:rPr>
        <w:t>、学習指導要領改訂の理念を教育行政として</w:t>
      </w:r>
      <w:r>
        <w:rPr>
          <w:rFonts w:ascii="Helvetica" w:hAnsi="Helvetica" w:cs="Helvetica"/>
          <w:color w:val="1C1E21"/>
          <w:sz w:val="28"/>
          <w:szCs w:val="28"/>
        </w:rPr>
        <w:t>どのように</w:t>
      </w:r>
      <w:r w:rsidR="00FD21D6">
        <w:rPr>
          <w:rFonts w:ascii="Helvetica" w:hAnsi="Helvetica" w:cs="Helvetica"/>
          <w:color w:val="1C1E21"/>
          <w:sz w:val="28"/>
          <w:szCs w:val="28"/>
        </w:rPr>
        <w:t>現場に行きわたらせ、子どもたちの学びを変えていくのかについて、イメージをもてるように、</w:t>
      </w:r>
      <w:r w:rsidR="004235DB">
        <w:rPr>
          <w:rFonts w:ascii="Helvetica" w:hAnsi="Helvetica" w:cs="Helvetica" w:hint="eastAsia"/>
          <w:color w:val="1C1E21"/>
          <w:sz w:val="28"/>
          <w:szCs w:val="28"/>
        </w:rPr>
        <w:t>具体的に</w:t>
      </w:r>
      <w:r w:rsidR="00FD21D6">
        <w:rPr>
          <w:rFonts w:ascii="Helvetica" w:hAnsi="Helvetica" w:cs="Helvetica"/>
          <w:color w:val="1C1E21"/>
          <w:sz w:val="28"/>
          <w:szCs w:val="28"/>
        </w:rPr>
        <w:t>説明させていただきました。</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後半最後の十分間は、特に真剣そのものでした。ご自分たちが何に、そして誰に向かってどのように取り組みを進めるべきか、その成果をどの段階では、どのような視点で見取っていけばいいのかについてかなり具体的な話まで、明確にお示ししたからです。</w:t>
      </w:r>
      <w:r w:rsidR="004235DB">
        <w:rPr>
          <w:rFonts w:ascii="Helvetica" w:hAnsi="Helvetica" w:cs="Helvetica" w:hint="eastAsia"/>
          <w:color w:val="1C1E21"/>
          <w:sz w:val="28"/>
          <w:szCs w:val="28"/>
        </w:rPr>
        <w:t>（資料を付けておきます）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またこれによって、（学校教育の改革について）実践した成果や課題を今後</w:t>
      </w:r>
      <w:r>
        <w:rPr>
          <w:rFonts w:ascii="Helvetica" w:hAnsi="Helvetica" w:cs="Helvetica"/>
          <w:color w:val="1C1E21"/>
          <w:sz w:val="28"/>
          <w:szCs w:val="28"/>
        </w:rPr>
        <w:lastRenderedPageBreak/>
        <w:t>の教育長・教育委員連絡協議会や議会等の場を通じて発信したり、情報交換したりしながらさらに深めていくという、かなり明確な意識と実践への展望をもっていただくことができたようにも思います。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プランがまとまった段階で市民、町民への説明や報告という形で示していくのも重要かと思います。市民・町民のお声や見守る力をいただきながら学校教育を進化させていく方向性のことです。</w:t>
      </w:r>
    </w:p>
    <w:p w:rsidR="00FD21D6" w:rsidRDefault="00FD21D6" w:rsidP="00FD21D6">
      <w:pPr>
        <w:spacing w:before="100" w:beforeAutospacing="1" w:after="100" w:afterAutospacing="1"/>
      </w:pPr>
      <w:r>
        <w:rPr>
          <w:noProof/>
          <w:sz w:val="28"/>
          <w:szCs w:val="28"/>
        </w:rPr>
        <w:drawing>
          <wp:inline distT="0" distB="0" distL="0" distR="0">
            <wp:extent cx="4140200" cy="3105150"/>
            <wp:effectExtent l="0" t="0" r="0" b="0"/>
            <wp:docPr id="8" name="図 8" descr="C:\Users\conta\AppData\Local\Microsoft\Windows\INetCache\Content.MSO\E6D0C0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6D0C0B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0200" cy="3105150"/>
                    </a:xfrm>
                    <a:prstGeom prst="rect">
                      <a:avLst/>
                    </a:prstGeom>
                    <a:noFill/>
                    <a:ln>
                      <a:noFill/>
                    </a:ln>
                  </pic:spPr>
                </pic:pic>
              </a:graphicData>
            </a:graphic>
          </wp:inline>
        </w:drawing>
      </w:r>
    </w:p>
    <w:p w:rsidR="00FD21D6" w:rsidRDefault="00FD21D6" w:rsidP="00FD21D6">
      <w:pPr>
        <w:spacing w:before="100" w:beforeAutospacing="1" w:after="100" w:afterAutospacing="1"/>
      </w:pPr>
      <w:r>
        <w:rPr>
          <w:sz w:val="28"/>
          <w:szCs w:val="28"/>
        </w:rPr>
        <w:t xml:space="preserve">　上の写真では、教育長さんや教育委員さん方が立ち上がって、他班の話を聞いて回ります。新たな時代の教育のあり方を模索しながら、教育改革の視点が次第に共有され明らかになります。</w:t>
      </w:r>
    </w:p>
    <w:p w:rsidR="00FD21D6" w:rsidRDefault="00FD21D6" w:rsidP="00FD21D6">
      <w:pPr>
        <w:spacing w:before="100" w:beforeAutospacing="1" w:after="100" w:afterAutospacing="1"/>
      </w:pPr>
      <w:r>
        <w:rPr>
          <w:noProof/>
          <w:sz w:val="28"/>
          <w:szCs w:val="28"/>
        </w:rPr>
        <w:lastRenderedPageBreak/>
        <w:drawing>
          <wp:inline distT="0" distB="0" distL="0" distR="0">
            <wp:extent cx="4057650" cy="3048000"/>
            <wp:effectExtent l="0" t="0" r="0" b="0"/>
            <wp:docPr id="7" name="図 7" descr="C:\Users\conta\AppData\Local\Microsoft\Windows\INetCache\Content.MSO\724C32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ta\AppData\Local\Microsoft\Windows\INetCache\Content.MSO\724C322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3048000"/>
                    </a:xfrm>
                    <a:prstGeom prst="rect">
                      <a:avLst/>
                    </a:prstGeom>
                    <a:noFill/>
                    <a:ln>
                      <a:noFill/>
                    </a:ln>
                  </pic:spPr>
                </pic:pic>
              </a:graphicData>
            </a:graphic>
          </wp:inline>
        </w:drawing>
      </w:r>
    </w:p>
    <w:p w:rsidR="00FD21D6" w:rsidRDefault="00FD21D6" w:rsidP="00FD21D6">
      <w:pPr>
        <w:spacing w:before="100" w:beforeAutospacing="1" w:after="100" w:afterAutospacing="1"/>
      </w:pPr>
      <w:r>
        <w:rPr>
          <w:sz w:val="28"/>
          <w:szCs w:val="28"/>
        </w:rPr>
        <w:t>「普段は座って講師の話を聞くばかりでした。こういうのも面白いね・・・。」</w:t>
      </w:r>
    </w:p>
    <w:p w:rsidR="00FD21D6" w:rsidRDefault="00FD21D6" w:rsidP="00FD21D6">
      <w:pPr>
        <w:spacing w:before="100" w:beforeAutospacing="1" w:after="100" w:afterAutospacing="1"/>
      </w:pPr>
      <w:r>
        <w:rPr>
          <w:sz w:val="28"/>
          <w:szCs w:val="28"/>
        </w:rPr>
        <w:t>と、参加された教育委員さんが話します。</w:t>
      </w:r>
    </w:p>
    <w:p w:rsidR="00FD21D6" w:rsidRDefault="00FD21D6" w:rsidP="00FD21D6">
      <w:pPr>
        <w:spacing w:before="100" w:beforeAutospacing="1" w:after="100" w:afterAutospacing="1"/>
      </w:pPr>
      <w:r>
        <w:rPr>
          <w:sz w:val="28"/>
          <w:szCs w:val="28"/>
        </w:rPr>
        <w:t xml:space="preserve">　そうです。日本の教育に欠けていた学習スタイルですので、体験しない限り、その良さをだれも、本気で語れなかったのです。</w:t>
      </w:r>
    </w:p>
    <w:p w:rsidR="00FD21D6" w:rsidRDefault="00FD21D6" w:rsidP="00FD21D6">
      <w:pPr>
        <w:spacing w:before="100" w:beforeAutospacing="1" w:after="100" w:afterAutospacing="1"/>
      </w:pPr>
      <w:r>
        <w:rPr>
          <w:sz w:val="28"/>
          <w:szCs w:val="28"/>
        </w:rPr>
        <w:t> </w:t>
      </w:r>
    </w:p>
    <w:p w:rsidR="00FD21D6" w:rsidRDefault="00FD21D6" w:rsidP="00FD21D6">
      <w:pPr>
        <w:spacing w:before="100" w:beforeAutospacing="1" w:after="100" w:afterAutospacing="1"/>
        <w:rPr>
          <w:rStyle w:val="a3"/>
          <w:sz w:val="28"/>
          <w:szCs w:val="28"/>
        </w:rPr>
      </w:pPr>
      <w:r>
        <w:rPr>
          <w:sz w:val="28"/>
          <w:szCs w:val="28"/>
        </w:rPr>
        <w:t xml:space="preserve">　当日使用したプレゼンのデータは主な部分だけですが、PDFにしてホームページ</w:t>
      </w:r>
      <w:hyperlink r:id="rId7" w:history="1">
        <w:r w:rsidR="00423687" w:rsidRPr="00994D6C">
          <w:rPr>
            <w:rStyle w:val="a3"/>
            <w:sz w:val="28"/>
            <w:szCs w:val="28"/>
          </w:rPr>
          <w:t>https://www.esd-tejima.com/</w:t>
        </w:r>
      </w:hyperlink>
      <w:r w:rsidR="004A1455" w:rsidRPr="004A1455">
        <w:rPr>
          <w:rStyle w:val="a3"/>
          <w:rFonts w:hint="eastAsia"/>
          <w:sz w:val="28"/>
          <w:szCs w:val="28"/>
          <w:u w:val="none"/>
        </w:rPr>
        <w:t xml:space="preserve">　　　</w:t>
      </w:r>
      <w:r w:rsidR="004A1455" w:rsidRPr="004A1455">
        <w:rPr>
          <w:rStyle w:val="a3"/>
          <w:rFonts w:hint="eastAsia"/>
          <w:color w:val="auto"/>
          <w:sz w:val="28"/>
          <w:szCs w:val="28"/>
          <w:u w:val="none"/>
        </w:rPr>
        <w:t>あるいは、</w:t>
      </w:r>
    </w:p>
    <w:p w:rsidR="004A1455" w:rsidRPr="00EE5699" w:rsidRDefault="004A1455" w:rsidP="004A1455">
      <w:pPr>
        <w:spacing w:before="100" w:beforeAutospacing="1" w:after="100" w:afterAutospacing="1"/>
        <w:rPr>
          <w:rFonts w:ascii="ＭＳ 明朝" w:eastAsia="ＭＳ 明朝" w:hAnsi="ＭＳ 明朝"/>
          <w:sz w:val="28"/>
          <w:szCs w:val="28"/>
        </w:rPr>
      </w:pPr>
      <w:r w:rsidRPr="00EE5699">
        <w:rPr>
          <w:rFonts w:ascii="ＭＳ 明朝" w:eastAsia="ＭＳ 明朝" w:hAnsi="ＭＳ 明朝"/>
          <w:sz w:val="28"/>
          <w:szCs w:val="28"/>
        </w:rPr>
        <w:t>https://www.esd-tejima.com/newpage4.html</w:t>
      </w:r>
    </w:p>
    <w:p w:rsidR="004A1455" w:rsidRPr="004A1455" w:rsidRDefault="004A1455" w:rsidP="00FD21D6">
      <w:pPr>
        <w:spacing w:before="100" w:beforeAutospacing="1" w:after="100" w:afterAutospacing="1"/>
      </w:pPr>
    </w:p>
    <w:p w:rsidR="00FD21D6" w:rsidRDefault="00FD21D6" w:rsidP="00FD21D6">
      <w:pPr>
        <w:spacing w:before="100" w:beforeAutospacing="1" w:after="100" w:afterAutospacing="1"/>
      </w:pPr>
      <w:r>
        <w:rPr>
          <w:sz w:val="28"/>
          <w:szCs w:val="28"/>
        </w:rPr>
        <w:t>の教育委員・政治家の方々向けのページから、「９－８　教育長・教育委員さん</w:t>
      </w:r>
      <w:r>
        <w:rPr>
          <w:sz w:val="28"/>
          <w:szCs w:val="28"/>
        </w:rPr>
        <w:lastRenderedPageBreak/>
        <w:t>方への研修会（PDF版、４０ページ目以降にご注目ください）」に飛んでいただくとご覧いただけます。</w:t>
      </w:r>
      <w:r w:rsidR="00423687">
        <w:rPr>
          <w:rFonts w:hint="eastAsia"/>
          <w:sz w:val="28"/>
          <w:szCs w:val="28"/>
        </w:rPr>
        <w:t>（オレンジ色の</w:t>
      </w:r>
      <w:r w:rsidR="00423687" w:rsidRPr="00423687">
        <w:rPr>
          <w:rFonts w:ascii="ＭＳ ゴシック" w:eastAsia="ＭＳ ゴシック" w:hAnsi="ＭＳ ゴシック" w:hint="eastAsia"/>
          <w:sz w:val="28"/>
          <w:szCs w:val="28"/>
          <w:bdr w:val="single" w:sz="4" w:space="0" w:color="auto"/>
        </w:rPr>
        <w:t>教委・政治家</w:t>
      </w:r>
      <w:r w:rsidR="00423687">
        <w:rPr>
          <w:rFonts w:hint="eastAsia"/>
          <w:sz w:val="28"/>
          <w:szCs w:val="28"/>
        </w:rPr>
        <w:t>ボタンから入ります）</w:t>
      </w:r>
    </w:p>
    <w:p w:rsidR="00FD21D6" w:rsidRDefault="00FD21D6" w:rsidP="004235DB">
      <w:pPr>
        <w:spacing w:before="100" w:beforeAutospacing="1" w:after="100" w:afterAutospacing="1"/>
        <w:ind w:firstLineChars="100" w:firstLine="280"/>
      </w:pPr>
      <w:r>
        <w:rPr>
          <w:sz w:val="28"/>
          <w:szCs w:val="28"/>
        </w:rPr>
        <w:t>本当に４０ページ以降は、教育長さん方は我が事として、目を大きく開いて聞いてくださっていました。</w:t>
      </w:r>
      <w:r w:rsidR="00A25F63">
        <w:rPr>
          <w:rFonts w:hint="eastAsia"/>
          <w:sz w:val="28"/>
          <w:szCs w:val="28"/>
        </w:rPr>
        <w:t>少しだけお示ししますね。</w:t>
      </w:r>
    </w:p>
    <w:p w:rsidR="00FD21D6" w:rsidRDefault="00FD21D6" w:rsidP="00FD21D6">
      <w:pPr>
        <w:spacing w:before="100" w:beforeAutospacing="1" w:after="100" w:afterAutospacing="1"/>
      </w:pPr>
    </w:p>
    <w:p w:rsidR="00FD21D6" w:rsidRDefault="00FD21D6" w:rsidP="00FD21D6">
      <w:pPr>
        <w:spacing w:before="100" w:beforeAutospacing="1" w:after="100" w:afterAutospacing="1"/>
      </w:pPr>
      <w:r>
        <w:rPr>
          <w:noProof/>
          <w:sz w:val="28"/>
          <w:szCs w:val="28"/>
        </w:rPr>
        <w:drawing>
          <wp:inline distT="0" distB="0" distL="0" distR="0">
            <wp:extent cx="5715000" cy="3956050"/>
            <wp:effectExtent l="19050" t="19050" r="19050" b="25400"/>
            <wp:docPr id="6" name="図 6" descr="C:\Users\conta\AppData\Local\Microsoft\Windows\INetCache\Content.MSO\959D9B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ta\AppData\Local\Microsoft\Windows\INetCache\Content.MSO\959D9BC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956050"/>
                    </a:xfrm>
                    <a:prstGeom prst="rect">
                      <a:avLst/>
                    </a:prstGeom>
                    <a:noFill/>
                    <a:ln>
                      <a:solidFill>
                        <a:schemeClr val="accent1"/>
                      </a:solidFill>
                    </a:ln>
                  </pic:spPr>
                </pic:pic>
              </a:graphicData>
            </a:graphic>
          </wp:inline>
        </w:drawing>
      </w:r>
    </w:p>
    <w:p w:rsidR="00FD21D6" w:rsidRDefault="00FD21D6" w:rsidP="00FD21D6">
      <w:pPr>
        <w:spacing w:before="100" w:beforeAutospacing="1" w:after="100" w:afterAutospacing="1"/>
      </w:pPr>
    </w:p>
    <w:p w:rsidR="00FD21D6" w:rsidRDefault="00FD21D6" w:rsidP="00FD21D6">
      <w:pPr>
        <w:spacing w:before="100" w:beforeAutospacing="1" w:after="100" w:afterAutospacing="1"/>
      </w:pPr>
      <w:r>
        <w:rPr>
          <w:noProof/>
          <w:sz w:val="28"/>
          <w:szCs w:val="28"/>
        </w:rPr>
        <w:lastRenderedPageBreak/>
        <w:drawing>
          <wp:inline distT="0" distB="0" distL="0" distR="0">
            <wp:extent cx="5715000" cy="3956050"/>
            <wp:effectExtent l="19050" t="19050" r="19050" b="25400"/>
            <wp:docPr id="5" name="図 5" descr="C:\Users\conta\AppData\Local\Microsoft\Windows\INetCache\Content.MSO\74E11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nta\AppData\Local\Microsoft\Windows\INetCache\Content.MSO\74E11D1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956050"/>
                    </a:xfrm>
                    <a:prstGeom prst="rect">
                      <a:avLst/>
                    </a:prstGeom>
                    <a:noFill/>
                    <a:ln>
                      <a:solidFill>
                        <a:schemeClr val="accent1"/>
                      </a:solidFill>
                    </a:ln>
                  </pic:spPr>
                </pic:pic>
              </a:graphicData>
            </a:graphic>
          </wp:inline>
        </w:drawing>
      </w:r>
    </w:p>
    <w:p w:rsidR="00FD21D6" w:rsidRDefault="00FD21D6" w:rsidP="00FD21D6">
      <w:pPr>
        <w:spacing w:before="100" w:beforeAutospacing="1" w:after="100" w:afterAutospacing="1"/>
      </w:pPr>
      <w:r>
        <w:rPr>
          <w:noProof/>
          <w:sz w:val="28"/>
          <w:szCs w:val="28"/>
        </w:rPr>
        <w:drawing>
          <wp:inline distT="0" distB="0" distL="0" distR="0">
            <wp:extent cx="5715000" cy="3956050"/>
            <wp:effectExtent l="19050" t="19050" r="19050" b="25400"/>
            <wp:docPr id="3" name="図 3" descr="C:\Users\conta\AppData\Local\Microsoft\Windows\INetCache\Content.MSO\65F981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nta\AppData\Local\Microsoft\Windows\INetCache\Content.MSO\65F9819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956050"/>
                    </a:xfrm>
                    <a:prstGeom prst="rect">
                      <a:avLst/>
                    </a:prstGeom>
                    <a:noFill/>
                    <a:ln>
                      <a:solidFill>
                        <a:schemeClr val="accent1"/>
                      </a:solidFill>
                    </a:ln>
                  </pic:spPr>
                </pic:pic>
              </a:graphicData>
            </a:graphic>
          </wp:inline>
        </w:drawing>
      </w:r>
    </w:p>
    <w:p w:rsidR="00FD21D6" w:rsidRDefault="00FD21D6" w:rsidP="00FD21D6">
      <w:pPr>
        <w:spacing w:before="100" w:beforeAutospacing="1" w:after="100" w:afterAutospacing="1"/>
      </w:pPr>
    </w:p>
    <w:p w:rsidR="00FD21D6" w:rsidRDefault="00FD21D6" w:rsidP="00FD21D6">
      <w:pPr>
        <w:spacing w:before="100" w:beforeAutospacing="1" w:after="100" w:afterAutospacing="1"/>
      </w:pPr>
      <w:r>
        <w:rPr>
          <w:rFonts w:ascii="ＭＳ 明朝" w:eastAsia="ＭＳ 明朝" w:hAnsi="ＭＳ 明朝"/>
          <w:sz w:val="27"/>
          <w:szCs w:val="27"/>
        </w:rPr>
        <w:t xml:space="preserve">　</w:t>
      </w:r>
      <w:r w:rsidR="004235DB">
        <w:rPr>
          <w:rFonts w:ascii="ＭＳ 明朝" w:eastAsia="ＭＳ 明朝" w:hAnsi="ＭＳ 明朝" w:hint="eastAsia"/>
          <w:sz w:val="27"/>
          <w:szCs w:val="27"/>
        </w:rPr>
        <w:t>この日の</w:t>
      </w:r>
      <w:r>
        <w:rPr>
          <w:rFonts w:ascii="ＭＳ 明朝" w:eastAsia="ＭＳ 明朝" w:hAnsi="ＭＳ 明朝"/>
          <w:sz w:val="27"/>
          <w:szCs w:val="27"/>
        </w:rPr>
        <w:t>研修</w:t>
      </w:r>
      <w:r w:rsidR="004235DB">
        <w:rPr>
          <w:rFonts w:ascii="ＭＳ 明朝" w:eastAsia="ＭＳ 明朝" w:hAnsi="ＭＳ 明朝" w:hint="eastAsia"/>
          <w:sz w:val="27"/>
          <w:szCs w:val="27"/>
        </w:rPr>
        <w:t>は</w:t>
      </w:r>
      <w:r>
        <w:rPr>
          <w:rFonts w:ascii="ＭＳ 明朝" w:eastAsia="ＭＳ 明朝" w:hAnsi="ＭＳ 明朝"/>
          <w:sz w:val="27"/>
          <w:szCs w:val="27"/>
        </w:rPr>
        <w:t>【学びに火をつける】</w:t>
      </w:r>
      <w:r w:rsidR="004235DB">
        <w:rPr>
          <w:rFonts w:ascii="ＭＳ 明朝" w:eastAsia="ＭＳ 明朝" w:hAnsi="ＭＳ 明朝" w:hint="eastAsia"/>
          <w:sz w:val="27"/>
          <w:szCs w:val="27"/>
        </w:rPr>
        <w:t>段階のワークショップでした。これ</w:t>
      </w:r>
      <w:r>
        <w:rPr>
          <w:rFonts w:ascii="ＭＳ 明朝" w:eastAsia="ＭＳ 明朝" w:hAnsi="ＭＳ 明朝"/>
          <w:sz w:val="27"/>
          <w:szCs w:val="27"/>
        </w:rPr>
        <w:t>をき</w:t>
      </w:r>
      <w:r>
        <w:rPr>
          <w:rFonts w:ascii="ＭＳ 明朝" w:eastAsia="ＭＳ 明朝" w:hAnsi="ＭＳ 明朝"/>
          <w:sz w:val="27"/>
          <w:szCs w:val="27"/>
        </w:rPr>
        <w:lastRenderedPageBreak/>
        <w:t>っかけに、</w:t>
      </w:r>
      <w:r w:rsidR="00423687">
        <w:rPr>
          <w:rFonts w:ascii="ＭＳ 明朝" w:eastAsia="ＭＳ 明朝" w:hAnsi="ＭＳ 明朝" w:hint="eastAsia"/>
          <w:sz w:val="27"/>
          <w:szCs w:val="27"/>
        </w:rPr>
        <w:t>教育委員会の</w:t>
      </w:r>
      <w:r>
        <w:rPr>
          <w:rFonts w:ascii="ＭＳ 明朝" w:eastAsia="ＭＳ 明朝" w:hAnsi="ＭＳ 明朝"/>
          <w:sz w:val="27"/>
          <w:szCs w:val="27"/>
        </w:rPr>
        <w:t>皆さんがこれから取り組んでいかれる姿を、</w:t>
      </w:r>
      <w:r w:rsidR="004235DB">
        <w:rPr>
          <w:rFonts w:ascii="ＭＳ 明朝" w:eastAsia="ＭＳ 明朝" w:hAnsi="ＭＳ 明朝" w:hint="eastAsia"/>
          <w:sz w:val="27"/>
          <w:szCs w:val="27"/>
        </w:rPr>
        <w:t>次の</w:t>
      </w:r>
      <w:r>
        <w:rPr>
          <w:rFonts w:ascii="ＭＳ 明朝" w:eastAsia="ＭＳ 明朝" w:hAnsi="ＭＳ 明朝"/>
          <w:sz w:val="27"/>
          <w:szCs w:val="27"/>
        </w:rPr>
        <w:t>赤枠の中にイメージしました。ご覧ください。</w:t>
      </w:r>
    </w:p>
    <w:p w:rsidR="00FD21D6" w:rsidRDefault="00FD21D6" w:rsidP="00FD21D6">
      <w:pPr>
        <w:spacing w:before="100" w:beforeAutospacing="1" w:after="100" w:afterAutospacing="1"/>
      </w:pPr>
      <w:r>
        <w:rPr>
          <w:noProof/>
          <w:sz w:val="28"/>
          <w:szCs w:val="28"/>
        </w:rPr>
        <w:drawing>
          <wp:inline distT="0" distB="0" distL="0" distR="0">
            <wp:extent cx="6192520" cy="4288155"/>
            <wp:effectExtent l="19050" t="19050" r="17780" b="17145"/>
            <wp:docPr id="1" name="図 1" descr="C:\Users\conta\AppData\Local\Microsoft\Windows\INetCache\Content.MSO\A0C120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nta\AppData\Local\Microsoft\Windows\INetCache\Content.MSO\A0C120C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4288155"/>
                    </a:xfrm>
                    <a:prstGeom prst="rect">
                      <a:avLst/>
                    </a:prstGeom>
                    <a:noFill/>
                    <a:ln>
                      <a:solidFill>
                        <a:schemeClr val="accent1"/>
                      </a:solidFill>
                    </a:ln>
                  </pic:spPr>
                </pic:pic>
              </a:graphicData>
            </a:graphic>
          </wp:inline>
        </w:drawing>
      </w:r>
    </w:p>
    <w:p w:rsidR="00C94870" w:rsidRPr="00C94870" w:rsidRDefault="00A25F63" w:rsidP="00FD21D6">
      <w:pPr>
        <w:spacing w:before="100" w:beforeAutospacing="1" w:after="100" w:afterAutospacing="1"/>
        <w:rPr>
          <w:rFonts w:ascii="ＭＳ Ｐゴシック" w:eastAsia="ＭＳ Ｐゴシック" w:hAnsi="ＭＳ Ｐゴシック"/>
          <w:sz w:val="32"/>
          <w:szCs w:val="32"/>
        </w:rPr>
      </w:pPr>
      <w:r>
        <w:rPr>
          <w:rFonts w:hint="eastAsia"/>
        </w:rPr>
        <w:t xml:space="preserve">　</w:t>
      </w:r>
      <w:r w:rsidR="00C94870" w:rsidRPr="00C94870">
        <w:rPr>
          <w:rFonts w:ascii="ＭＳ Ｐゴシック" w:eastAsia="ＭＳ Ｐゴシック" w:hAnsi="ＭＳ Ｐゴシック" w:hint="eastAsia"/>
          <w:sz w:val="32"/>
          <w:szCs w:val="32"/>
        </w:rPr>
        <w:t>そこで、</w:t>
      </w:r>
      <w:r w:rsidR="00C94870">
        <w:rPr>
          <w:rFonts w:ascii="ＭＳ Ｐゴシック" w:eastAsia="ＭＳ Ｐゴシック" w:hAnsi="ＭＳ Ｐゴシック" w:hint="eastAsia"/>
          <w:sz w:val="32"/>
          <w:szCs w:val="32"/>
        </w:rPr>
        <w:t>先生方にお願いが</w:t>
      </w:r>
      <w:r w:rsidR="00C94870" w:rsidRPr="00C94870">
        <w:rPr>
          <w:rFonts w:ascii="ＭＳ Ｐゴシック" w:eastAsia="ＭＳ Ｐゴシック" w:hAnsi="ＭＳ Ｐゴシック" w:hint="eastAsia"/>
          <w:sz w:val="32"/>
          <w:szCs w:val="32"/>
        </w:rPr>
        <w:t>あります。</w:t>
      </w:r>
    </w:p>
    <w:p w:rsidR="00FD21D6" w:rsidRDefault="00C94870" w:rsidP="003813E7">
      <w:pPr>
        <w:spacing w:before="100" w:beforeAutospacing="1" w:after="100" w:afterAutospacing="1"/>
        <w:ind w:firstLineChars="100" w:firstLine="280"/>
        <w:rPr>
          <w:sz w:val="28"/>
          <w:szCs w:val="28"/>
        </w:rPr>
      </w:pPr>
      <w:r w:rsidRPr="00A25F63">
        <w:rPr>
          <w:rFonts w:hint="eastAsia"/>
          <w:sz w:val="28"/>
          <w:szCs w:val="28"/>
        </w:rPr>
        <w:t>今回</w:t>
      </w:r>
      <w:r w:rsidR="00A25F63" w:rsidRPr="00A25F63">
        <w:rPr>
          <w:rFonts w:hint="eastAsia"/>
          <w:sz w:val="28"/>
          <w:szCs w:val="28"/>
        </w:rPr>
        <w:t>の</w:t>
      </w:r>
      <w:r w:rsidR="00A25F63">
        <w:rPr>
          <w:rFonts w:hint="eastAsia"/>
          <w:sz w:val="28"/>
          <w:szCs w:val="28"/>
        </w:rPr>
        <w:t>研修会</w:t>
      </w:r>
      <w:r w:rsidR="003813E7">
        <w:rPr>
          <w:rFonts w:hint="eastAsia"/>
          <w:sz w:val="28"/>
          <w:szCs w:val="28"/>
        </w:rPr>
        <w:t>のように</w:t>
      </w:r>
      <w:r w:rsidR="00A25F63">
        <w:rPr>
          <w:rFonts w:hint="eastAsia"/>
          <w:sz w:val="28"/>
          <w:szCs w:val="28"/>
        </w:rPr>
        <w:t>、各地でＥＳＤ推進者の先生方の所に</w:t>
      </w:r>
      <w:r>
        <w:rPr>
          <w:rFonts w:hint="eastAsia"/>
          <w:sz w:val="28"/>
          <w:szCs w:val="28"/>
        </w:rPr>
        <w:t>、教育委員会等から研修指導の依頼が届くこともあるかと思います。</w:t>
      </w:r>
    </w:p>
    <w:p w:rsidR="00C94870" w:rsidRDefault="00C94870" w:rsidP="00FD21D6">
      <w:pPr>
        <w:spacing w:before="100" w:beforeAutospacing="1" w:after="100" w:afterAutospacing="1"/>
        <w:rPr>
          <w:sz w:val="28"/>
          <w:szCs w:val="28"/>
        </w:rPr>
      </w:pPr>
      <w:r>
        <w:rPr>
          <w:rFonts w:hint="eastAsia"/>
          <w:sz w:val="28"/>
          <w:szCs w:val="28"/>
        </w:rPr>
        <w:t xml:space="preserve">　その際、従来のように、「ＥＳＤとは・・・」「ＳＤＧｓとは・・・」なんていう、「説明」をするような研修は、絶対にやめてほしいのです。</w:t>
      </w:r>
      <w:r w:rsidR="003813E7">
        <w:rPr>
          <w:rFonts w:hint="eastAsia"/>
          <w:sz w:val="28"/>
          <w:szCs w:val="28"/>
        </w:rPr>
        <w:t>そんなものは</w:t>
      </w:r>
      <w:r w:rsidR="0084622F">
        <w:rPr>
          <w:rFonts w:hint="eastAsia"/>
          <w:sz w:val="28"/>
          <w:szCs w:val="28"/>
        </w:rPr>
        <w:t>その気で調べれば、</w:t>
      </w:r>
      <w:r w:rsidR="003813E7">
        <w:rPr>
          <w:rFonts w:hint="eastAsia"/>
          <w:sz w:val="28"/>
          <w:szCs w:val="28"/>
        </w:rPr>
        <w:t>いくらでも出てきます。</w:t>
      </w:r>
    </w:p>
    <w:p w:rsidR="00C94870" w:rsidRDefault="00C94870" w:rsidP="00FD21D6">
      <w:pPr>
        <w:spacing w:before="100" w:beforeAutospacing="1" w:after="100" w:afterAutospacing="1"/>
        <w:rPr>
          <w:sz w:val="28"/>
          <w:szCs w:val="28"/>
        </w:rPr>
      </w:pPr>
      <w:r>
        <w:rPr>
          <w:rFonts w:hint="eastAsia"/>
          <w:sz w:val="28"/>
          <w:szCs w:val="28"/>
        </w:rPr>
        <w:t xml:space="preserve">　知識や理解が増えても、「ＥＳＤに取り組みたい、広めたい！」という強い思</w:t>
      </w:r>
      <w:r>
        <w:rPr>
          <w:rFonts w:hint="eastAsia"/>
          <w:sz w:val="28"/>
          <w:szCs w:val="28"/>
        </w:rPr>
        <w:lastRenderedPageBreak/>
        <w:t>いをもっていただかない限り、せっかくのチャンスがつぶれるのです。</w:t>
      </w:r>
    </w:p>
    <w:p w:rsidR="00A25F63" w:rsidRDefault="00EE5699" w:rsidP="00FD21D6">
      <w:pPr>
        <w:spacing w:before="100" w:beforeAutospacing="1" w:after="100" w:afterAutospacing="1"/>
        <w:rPr>
          <w:sz w:val="28"/>
          <w:szCs w:val="28"/>
        </w:rPr>
      </w:pPr>
      <w:r>
        <w:rPr>
          <w:rFonts w:hint="eastAsia"/>
          <w:sz w:val="28"/>
          <w:szCs w:val="28"/>
        </w:rPr>
        <w:t xml:space="preserve">　ぜひとも、各地の教育委員会に</w:t>
      </w:r>
      <w:r w:rsidRPr="0084622F">
        <w:rPr>
          <w:rFonts w:hint="eastAsia"/>
          <w:strike/>
          <w:sz w:val="28"/>
          <w:szCs w:val="28"/>
        </w:rPr>
        <w:t>きちんとした理解</w:t>
      </w:r>
      <w:r w:rsidR="004A1455" w:rsidRPr="0084622F">
        <w:rPr>
          <w:rFonts w:hint="eastAsia"/>
          <w:strike/>
          <w:sz w:val="28"/>
          <w:szCs w:val="28"/>
        </w:rPr>
        <w:t>していただき</w:t>
      </w:r>
      <w:r w:rsidR="004A1455">
        <w:rPr>
          <w:rFonts w:hint="eastAsia"/>
          <w:sz w:val="28"/>
          <w:szCs w:val="28"/>
        </w:rPr>
        <w:t>、</w:t>
      </w:r>
      <w:r>
        <w:rPr>
          <w:rFonts w:hint="eastAsia"/>
          <w:sz w:val="28"/>
          <w:szCs w:val="28"/>
        </w:rPr>
        <w:t>教育を変えていく</w:t>
      </w:r>
      <w:r w:rsidR="0084622F">
        <w:rPr>
          <w:rFonts w:hint="eastAsia"/>
          <w:sz w:val="28"/>
          <w:szCs w:val="28"/>
        </w:rPr>
        <w:t>意欲をもっていただき、教育改革への</w:t>
      </w:r>
      <w:bookmarkStart w:id="0" w:name="_GoBack"/>
      <w:bookmarkEnd w:id="0"/>
      <w:r>
        <w:rPr>
          <w:rFonts w:hint="eastAsia"/>
          <w:sz w:val="28"/>
          <w:szCs w:val="28"/>
        </w:rPr>
        <w:t>必要性を感じ取ってもらいたいのです。</w:t>
      </w:r>
    </w:p>
    <w:p w:rsidR="00FD21D6" w:rsidRDefault="00FD21D6" w:rsidP="00FD21D6">
      <w:pPr>
        <w:spacing w:before="100" w:beforeAutospacing="1" w:after="100" w:afterAutospacing="1"/>
        <w:rPr>
          <w:sz w:val="28"/>
          <w:szCs w:val="28"/>
        </w:rPr>
      </w:pPr>
      <w:r>
        <w:rPr>
          <w:sz w:val="28"/>
          <w:szCs w:val="28"/>
        </w:rPr>
        <w:t xml:space="preserve">　こ</w:t>
      </w:r>
      <w:r w:rsidR="00EE5699">
        <w:rPr>
          <w:rFonts w:hint="eastAsia"/>
          <w:sz w:val="28"/>
          <w:szCs w:val="28"/>
        </w:rPr>
        <w:t>の機会を活かして、まずは日本国内の</w:t>
      </w:r>
      <w:r>
        <w:rPr>
          <w:sz w:val="28"/>
          <w:szCs w:val="28"/>
        </w:rPr>
        <w:t>教育改革が野火のように広がっていってほしいものと、期待しております。</w:t>
      </w:r>
      <w:r w:rsidR="007A255B">
        <w:rPr>
          <w:rFonts w:hint="eastAsia"/>
          <w:sz w:val="28"/>
          <w:szCs w:val="28"/>
        </w:rPr>
        <w:t>ぜひともよろしくお願いいたします。</w:t>
      </w:r>
    </w:p>
    <w:p w:rsidR="00FD21D6" w:rsidRDefault="008C36F1" w:rsidP="007A255B">
      <w:pPr>
        <w:spacing w:before="100" w:beforeAutospacing="1" w:after="100" w:afterAutospacing="1"/>
        <w:ind w:firstLineChars="100" w:firstLine="280"/>
      </w:pPr>
      <w:r>
        <w:rPr>
          <w:rFonts w:hint="eastAsia"/>
          <w:sz w:val="28"/>
          <w:szCs w:val="28"/>
        </w:rPr>
        <w:t>もし、</w:t>
      </w:r>
      <w:r w:rsidR="00FD21D6">
        <w:rPr>
          <w:sz w:val="28"/>
          <w:szCs w:val="28"/>
        </w:rPr>
        <w:t>プレゼンデータ</w:t>
      </w:r>
      <w:r>
        <w:rPr>
          <w:rFonts w:hint="eastAsia"/>
          <w:sz w:val="28"/>
          <w:szCs w:val="28"/>
        </w:rPr>
        <w:t>等研究会関係の資料一式</w:t>
      </w:r>
      <w:r w:rsidR="00FD21D6">
        <w:rPr>
          <w:sz w:val="28"/>
          <w:szCs w:val="28"/>
        </w:rPr>
        <w:t>が必要な方</w:t>
      </w:r>
      <w:r w:rsidR="004A1455">
        <w:rPr>
          <w:rFonts w:hint="eastAsia"/>
          <w:sz w:val="28"/>
          <w:szCs w:val="28"/>
        </w:rPr>
        <w:t>がいらっしゃったとき</w:t>
      </w:r>
      <w:r w:rsidR="00FD21D6">
        <w:rPr>
          <w:sz w:val="28"/>
          <w:szCs w:val="28"/>
        </w:rPr>
        <w:t>には、データ便等で送信</w:t>
      </w:r>
      <w:r w:rsidR="004A1455">
        <w:rPr>
          <w:rFonts w:hint="eastAsia"/>
          <w:sz w:val="28"/>
          <w:szCs w:val="28"/>
        </w:rPr>
        <w:t>します。また</w:t>
      </w:r>
      <w:r w:rsidR="00FD21D6">
        <w:rPr>
          <w:sz w:val="28"/>
          <w:szCs w:val="28"/>
        </w:rPr>
        <w:t>CDでほしい方には、郵便局のメール便で送るようにも</w:t>
      </w:r>
      <w:r>
        <w:rPr>
          <w:rFonts w:hint="eastAsia"/>
          <w:sz w:val="28"/>
          <w:szCs w:val="28"/>
        </w:rPr>
        <w:t>いたします</w:t>
      </w:r>
      <w:r w:rsidR="00FD21D6">
        <w:rPr>
          <w:sz w:val="28"/>
          <w:szCs w:val="28"/>
        </w:rPr>
        <w:t>。</w:t>
      </w:r>
    </w:p>
    <w:p w:rsidR="00FD21D6" w:rsidRDefault="00FD21D6" w:rsidP="00FD21D6">
      <w:pPr>
        <w:spacing w:before="100" w:beforeAutospacing="1" w:after="100" w:afterAutospacing="1"/>
        <w:rPr>
          <w:rFonts w:ascii="ＭＳ 明朝" w:eastAsia="ＭＳ 明朝" w:hAnsi="ＭＳ 明朝"/>
          <w:sz w:val="28"/>
          <w:szCs w:val="28"/>
        </w:rPr>
      </w:pPr>
      <w:r w:rsidRPr="008C36F1">
        <w:rPr>
          <w:rFonts w:ascii="ＭＳ 明朝" w:eastAsia="ＭＳ 明朝" w:hAnsi="ＭＳ 明朝"/>
          <w:sz w:val="28"/>
          <w:szCs w:val="28"/>
        </w:rPr>
        <w:t xml:space="preserve">　</w:t>
      </w:r>
      <w:r w:rsidR="008C36F1" w:rsidRPr="008C36F1">
        <w:rPr>
          <w:rFonts w:ascii="ＭＳ 明朝" w:eastAsia="ＭＳ 明朝" w:hAnsi="ＭＳ 明朝" w:hint="eastAsia"/>
          <w:sz w:val="28"/>
          <w:szCs w:val="28"/>
        </w:rPr>
        <w:t>皆様のお力でこのチャンスを</w:t>
      </w:r>
      <w:r w:rsidR="008C36F1">
        <w:rPr>
          <w:rFonts w:ascii="ＭＳ 明朝" w:eastAsia="ＭＳ 明朝" w:hAnsi="ＭＳ 明朝" w:hint="eastAsia"/>
          <w:sz w:val="28"/>
          <w:szCs w:val="28"/>
        </w:rPr>
        <w:t>活かしていただけますよう、お願いいたします。</w:t>
      </w:r>
    </w:p>
    <w:p w:rsidR="00FD21D6" w:rsidRDefault="008C36F1" w:rsidP="00FD21D6">
      <w:pPr>
        <w:spacing w:before="100" w:beforeAutospacing="1" w:after="100" w:afterAutospacing="1"/>
      </w:pPr>
      <w:r>
        <w:rPr>
          <w:rFonts w:ascii="ＭＳ 明朝" w:eastAsia="ＭＳ 明朝" w:hAnsi="ＭＳ 明朝" w:hint="eastAsia"/>
          <w:sz w:val="28"/>
          <w:szCs w:val="28"/>
        </w:rPr>
        <w:t xml:space="preserve">　いつもながら、僭越な話ばかりで申し訳ありませんでした。</w:t>
      </w:r>
      <w:r w:rsidR="00FD21D6">
        <w:t xml:space="preserve">　</w:t>
      </w:r>
    </w:p>
    <w:p w:rsidR="00FD21D6" w:rsidRDefault="00FD21D6" w:rsidP="00FD21D6">
      <w:pPr>
        <w:spacing w:before="100" w:beforeAutospacing="1" w:after="100" w:afterAutospacing="1"/>
        <w:rPr>
          <w:sz w:val="28"/>
          <w:szCs w:val="28"/>
        </w:rPr>
      </w:pPr>
      <w:r>
        <w:rPr>
          <w:sz w:val="28"/>
          <w:szCs w:val="28"/>
        </w:rPr>
        <w:t xml:space="preserve">　　お忙しい中、最後まで</w:t>
      </w:r>
      <w:r w:rsidR="003813E7">
        <w:rPr>
          <w:rFonts w:hint="eastAsia"/>
          <w:sz w:val="28"/>
          <w:szCs w:val="28"/>
        </w:rPr>
        <w:t>お付き合い</w:t>
      </w:r>
      <w:r>
        <w:rPr>
          <w:sz w:val="28"/>
          <w:szCs w:val="28"/>
        </w:rPr>
        <w:t>くださって、ありがとうございました。</w:t>
      </w:r>
    </w:p>
    <w:p w:rsidR="003813E7" w:rsidRPr="003813E7" w:rsidRDefault="003813E7" w:rsidP="00FD21D6">
      <w:pPr>
        <w:spacing w:before="100" w:beforeAutospacing="1" w:after="100" w:afterAutospacing="1"/>
        <w:rPr>
          <w:rFonts w:ascii="ＭＳ 明朝" w:eastAsia="ＭＳ 明朝" w:hAnsi="ＭＳ 明朝"/>
          <w:sz w:val="28"/>
          <w:szCs w:val="28"/>
        </w:rPr>
      </w:pPr>
      <w:r>
        <w:rPr>
          <w:rFonts w:hint="eastAsia"/>
        </w:rPr>
        <w:t xml:space="preserve">　</w:t>
      </w:r>
      <w:r w:rsidR="007A255B">
        <w:rPr>
          <w:rFonts w:hint="eastAsia"/>
        </w:rPr>
        <w:t xml:space="preserve">　</w:t>
      </w:r>
      <w:r w:rsidRPr="003813E7">
        <w:rPr>
          <w:rFonts w:ascii="ＭＳ 明朝" w:eastAsia="ＭＳ 明朝" w:hAnsi="ＭＳ 明朝" w:hint="eastAsia"/>
          <w:sz w:val="28"/>
          <w:szCs w:val="28"/>
        </w:rPr>
        <w:t>今後ともよろしくご指導を</w:t>
      </w:r>
      <w:r>
        <w:rPr>
          <w:rFonts w:ascii="ＭＳ 明朝" w:eastAsia="ＭＳ 明朝" w:hAnsi="ＭＳ 明朝" w:hint="eastAsia"/>
          <w:sz w:val="28"/>
          <w:szCs w:val="28"/>
        </w:rPr>
        <w:t>いただけますよう</w:t>
      </w:r>
      <w:r w:rsidRPr="003813E7">
        <w:rPr>
          <w:rFonts w:ascii="ＭＳ 明朝" w:eastAsia="ＭＳ 明朝" w:hAnsi="ＭＳ 明朝" w:hint="eastAsia"/>
          <w:sz w:val="28"/>
          <w:szCs w:val="28"/>
        </w:rPr>
        <w:t>お願いいたします</w:t>
      </w:r>
      <w:r>
        <w:rPr>
          <w:rFonts w:ascii="ＭＳ 明朝" w:eastAsia="ＭＳ 明朝" w:hAnsi="ＭＳ 明朝" w:hint="eastAsia"/>
          <w:sz w:val="28"/>
          <w:szCs w:val="28"/>
        </w:rPr>
        <w:t>。</w:t>
      </w:r>
    </w:p>
    <w:p w:rsidR="00FD21D6" w:rsidRDefault="00FD21D6" w:rsidP="00FD21D6">
      <w:pPr>
        <w:spacing w:before="100" w:beforeAutospacing="1" w:after="100" w:afterAutospacing="1"/>
      </w:pPr>
      <w:r>
        <w:rPr>
          <w:sz w:val="28"/>
          <w:szCs w:val="28"/>
        </w:rPr>
        <w:t xml:space="preserve">　　　　　　　　　　　　　　　手島利夫</w:t>
      </w:r>
    </w:p>
    <w:p w:rsidR="00FD21D6" w:rsidRDefault="00FD21D6" w:rsidP="00FD21D6">
      <w:pPr>
        <w:spacing w:before="100" w:beforeAutospacing="1" w:after="100" w:afterAutospacing="1"/>
      </w:pPr>
      <w:r>
        <w:rPr>
          <w:sz w:val="28"/>
          <w:szCs w:val="28"/>
        </w:rPr>
        <w:t xml:space="preserve">　　　　　　　　　　　　　　　メール：</w:t>
      </w:r>
      <w:hyperlink r:id="rId12" w:history="1">
        <w:r>
          <w:rPr>
            <w:rStyle w:val="a3"/>
            <w:sz w:val="28"/>
            <w:szCs w:val="28"/>
          </w:rPr>
          <w:t>contact@esdtejima.com</w:t>
        </w:r>
      </w:hyperlink>
    </w:p>
    <w:p w:rsidR="00FD21D6" w:rsidRDefault="00FD21D6" w:rsidP="00FD21D6">
      <w:pPr>
        <w:spacing w:before="100" w:beforeAutospacing="1" w:after="100" w:afterAutospacing="1"/>
      </w:pPr>
      <w:r>
        <w:rPr>
          <w:sz w:val="28"/>
          <w:szCs w:val="28"/>
        </w:rPr>
        <w:t xml:space="preserve">　　　　　　　　　　　　　　　</w:t>
      </w:r>
      <w:hyperlink r:id="rId13" w:history="1">
        <w:r>
          <w:rPr>
            <w:rStyle w:val="a3"/>
            <w:sz w:val="28"/>
            <w:szCs w:val="28"/>
          </w:rPr>
          <w:t>URL:https://www.esd-tejima.com/</w:t>
        </w:r>
      </w:hyperlink>
    </w:p>
    <w:p w:rsidR="00933913" w:rsidRPr="004235DB" w:rsidRDefault="00FD21D6" w:rsidP="004235DB">
      <w:pPr>
        <w:spacing w:before="100" w:beforeAutospacing="1" w:after="100" w:afterAutospacing="1"/>
      </w:pPr>
      <w:r>
        <w:rPr>
          <w:sz w:val="28"/>
          <w:szCs w:val="28"/>
        </w:rPr>
        <w:lastRenderedPageBreak/>
        <w:t xml:space="preserve">                              携帯：０９０－９３９９－０８９１</w:t>
      </w:r>
    </w:p>
    <w:sectPr w:rsidR="00933913" w:rsidRPr="004235DB" w:rsidSect="00941E7B">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63B1D"/>
    <w:multiLevelType w:val="hybridMultilevel"/>
    <w:tmpl w:val="ADB804EC"/>
    <w:lvl w:ilvl="0" w:tplc="9AE256FE">
      <w:numFmt w:val="bullet"/>
      <w:lvlText w:val="※"/>
      <w:lvlJc w:val="left"/>
      <w:pPr>
        <w:ind w:left="360" w:hanging="360"/>
      </w:pPr>
      <w:rPr>
        <w:rFonts w:ascii="ＭＳ Ｐゴシック" w:eastAsia="ＭＳ Ｐゴシック" w:hAnsi="ＭＳ Ｐゴシック" w:cs="Helvetic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7B"/>
    <w:rsid w:val="000C16A9"/>
    <w:rsid w:val="00133ABE"/>
    <w:rsid w:val="0038029C"/>
    <w:rsid w:val="003813E7"/>
    <w:rsid w:val="003B72EF"/>
    <w:rsid w:val="004235DB"/>
    <w:rsid w:val="00423687"/>
    <w:rsid w:val="004A1455"/>
    <w:rsid w:val="00590A2F"/>
    <w:rsid w:val="005D338D"/>
    <w:rsid w:val="007A255B"/>
    <w:rsid w:val="0084622F"/>
    <w:rsid w:val="008C36F1"/>
    <w:rsid w:val="008D5090"/>
    <w:rsid w:val="00933913"/>
    <w:rsid w:val="00941E7B"/>
    <w:rsid w:val="00966154"/>
    <w:rsid w:val="009A75D9"/>
    <w:rsid w:val="00A25F63"/>
    <w:rsid w:val="00B46ECA"/>
    <w:rsid w:val="00B87AD6"/>
    <w:rsid w:val="00BF1E9E"/>
    <w:rsid w:val="00C0120F"/>
    <w:rsid w:val="00C159BC"/>
    <w:rsid w:val="00C94870"/>
    <w:rsid w:val="00D15DE0"/>
    <w:rsid w:val="00EE5699"/>
    <w:rsid w:val="00F943FF"/>
    <w:rsid w:val="00FD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8C74A"/>
  <w15:chartTrackingRefBased/>
  <w15:docId w15:val="{F03B272F-ABCE-4F0F-B376-F0A04979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338D"/>
    <w:rPr>
      <w:color w:val="0563C1" w:themeColor="hyperlink"/>
      <w:u w:val="single"/>
    </w:rPr>
  </w:style>
  <w:style w:type="character" w:styleId="a4">
    <w:name w:val="Unresolved Mention"/>
    <w:basedOn w:val="a0"/>
    <w:uiPriority w:val="99"/>
    <w:semiHidden/>
    <w:unhideWhenUsed/>
    <w:rsid w:val="005D338D"/>
    <w:rPr>
      <w:color w:val="605E5C"/>
      <w:shd w:val="clear" w:color="auto" w:fill="E1DFDD"/>
    </w:rPr>
  </w:style>
  <w:style w:type="paragraph" w:styleId="a5">
    <w:name w:val="List Paragraph"/>
    <w:basedOn w:val="a"/>
    <w:uiPriority w:val="34"/>
    <w:qFormat/>
    <w:rsid w:val="008D5090"/>
    <w:pPr>
      <w:ind w:leftChars="400" w:left="840"/>
    </w:pPr>
  </w:style>
  <w:style w:type="character" w:styleId="a6">
    <w:name w:val="FollowedHyperlink"/>
    <w:basedOn w:val="a0"/>
    <w:uiPriority w:val="99"/>
    <w:semiHidden/>
    <w:unhideWhenUsed/>
    <w:rsid w:val="003802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008286">
      <w:bodyDiv w:val="1"/>
      <w:marLeft w:val="0"/>
      <w:marRight w:val="0"/>
      <w:marTop w:val="0"/>
      <w:marBottom w:val="0"/>
      <w:divBdr>
        <w:top w:val="none" w:sz="0" w:space="0" w:color="auto"/>
        <w:left w:val="none" w:sz="0" w:space="0" w:color="auto"/>
        <w:bottom w:val="none" w:sz="0" w:space="0" w:color="auto"/>
        <w:right w:val="none" w:sz="0" w:space="0" w:color="auto"/>
      </w:divBdr>
    </w:div>
    <w:div w:id="12258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URL:https://www.esd-tejima.com/" TargetMode="External"/><Relationship Id="rId3" Type="http://schemas.openxmlformats.org/officeDocument/2006/relationships/settings" Target="settings.xml"/><Relationship Id="rId7" Type="http://schemas.openxmlformats.org/officeDocument/2006/relationships/hyperlink" Target="https://www.esd-tejima.com/" TargetMode="External"/><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9</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9</cp:revision>
  <cp:lastPrinted>2018-11-11T09:01:00Z</cp:lastPrinted>
  <dcterms:created xsi:type="dcterms:W3CDTF">2018-11-10T07:54:00Z</dcterms:created>
  <dcterms:modified xsi:type="dcterms:W3CDTF">2018-11-16T13:08:00Z</dcterms:modified>
</cp:coreProperties>
</file>